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EEDE" w14:textId="77777777" w:rsidR="0012743C" w:rsidRDefault="0012743C" w:rsidP="005F14FE">
      <w:pPr>
        <w:pBdr>
          <w:top w:val="nil"/>
          <w:left w:val="nil"/>
          <w:bottom w:val="nil"/>
          <w:right w:val="nil"/>
          <w:between w:val="nil"/>
        </w:pBdr>
        <w:spacing w:line="360" w:lineRule="auto"/>
        <w:ind w:left="0" w:firstLine="0"/>
      </w:pPr>
    </w:p>
    <w:p w14:paraId="3E71A2ED" w14:textId="3B3436DD" w:rsidR="009C3940" w:rsidRDefault="00CC6B10" w:rsidP="005F14FE">
      <w:pPr>
        <w:pBdr>
          <w:top w:val="nil"/>
          <w:left w:val="nil"/>
          <w:bottom w:val="nil"/>
          <w:right w:val="nil"/>
          <w:between w:val="nil"/>
        </w:pBdr>
        <w:spacing w:before="83" w:line="360" w:lineRule="auto"/>
        <w:ind w:left="1338" w:right="647"/>
        <w:jc w:val="center"/>
        <w:rPr>
          <w:color w:val="000000"/>
          <w:sz w:val="24"/>
          <w:szCs w:val="24"/>
        </w:rPr>
      </w:pPr>
      <w:r>
        <w:rPr>
          <w:color w:val="000000"/>
          <w:sz w:val="24"/>
          <w:szCs w:val="24"/>
        </w:rPr>
        <w:t xml:space="preserve">Análisis del impacto de la aplicación de las herramientas lean </w:t>
      </w:r>
      <w:r w:rsidR="009C3940">
        <w:rPr>
          <w:color w:val="000000"/>
          <w:sz w:val="24"/>
          <w:szCs w:val="24"/>
        </w:rPr>
        <w:t>en los procesos logísticos.</w:t>
      </w:r>
    </w:p>
    <w:p w14:paraId="5791CE14" w14:textId="77777777" w:rsidR="009C3940" w:rsidRDefault="009C3940" w:rsidP="005F14FE">
      <w:pPr>
        <w:pBdr>
          <w:top w:val="nil"/>
          <w:left w:val="nil"/>
          <w:bottom w:val="nil"/>
          <w:right w:val="nil"/>
          <w:between w:val="nil"/>
        </w:pBdr>
        <w:spacing w:before="83" w:line="360" w:lineRule="auto"/>
        <w:ind w:left="1338" w:right="647"/>
        <w:jc w:val="center"/>
        <w:rPr>
          <w:color w:val="000000"/>
          <w:sz w:val="24"/>
          <w:szCs w:val="24"/>
        </w:rPr>
      </w:pPr>
    </w:p>
    <w:p w14:paraId="2BDB0E47" w14:textId="0F9BAB49" w:rsidR="009C3940" w:rsidRPr="00C00B02" w:rsidRDefault="009C3940" w:rsidP="005F14FE">
      <w:pPr>
        <w:spacing w:line="360" w:lineRule="auto"/>
        <w:jc w:val="center"/>
        <w:rPr>
          <w:sz w:val="24"/>
          <w:szCs w:val="24"/>
        </w:rPr>
      </w:pPr>
      <w:r w:rsidRPr="00C00B02">
        <w:rPr>
          <w:sz w:val="24"/>
          <w:szCs w:val="24"/>
        </w:rPr>
        <w:t>María Alejandra Álvarez Arenas</w:t>
      </w:r>
    </w:p>
    <w:p w14:paraId="0DBF8EC4" w14:textId="6206D713" w:rsidR="009C3940" w:rsidRPr="00C00B02" w:rsidRDefault="009C3940" w:rsidP="005F14FE">
      <w:pPr>
        <w:spacing w:line="360" w:lineRule="auto"/>
        <w:jc w:val="center"/>
        <w:rPr>
          <w:sz w:val="24"/>
          <w:szCs w:val="24"/>
        </w:rPr>
      </w:pPr>
      <w:r w:rsidRPr="00C00B02">
        <w:rPr>
          <w:sz w:val="24"/>
          <w:szCs w:val="24"/>
        </w:rPr>
        <w:t>Gabriela Suárez Velandia</w:t>
      </w:r>
    </w:p>
    <w:p w14:paraId="08D4A7EF" w14:textId="77777777" w:rsidR="009C3940" w:rsidRDefault="009C3940" w:rsidP="005F14FE">
      <w:pPr>
        <w:spacing w:line="360" w:lineRule="auto"/>
        <w:jc w:val="center"/>
        <w:rPr>
          <w:sz w:val="24"/>
          <w:szCs w:val="24"/>
        </w:rPr>
      </w:pPr>
    </w:p>
    <w:p w14:paraId="613B2E2D" w14:textId="77777777" w:rsidR="009C3940" w:rsidRPr="00C00B02" w:rsidRDefault="009C3940" w:rsidP="005F14FE">
      <w:pPr>
        <w:spacing w:line="360" w:lineRule="auto"/>
        <w:jc w:val="center"/>
        <w:rPr>
          <w:sz w:val="24"/>
          <w:szCs w:val="24"/>
        </w:rPr>
      </w:pPr>
    </w:p>
    <w:p w14:paraId="36675096" w14:textId="77777777" w:rsidR="009C3940" w:rsidRPr="00C00B02" w:rsidRDefault="009C3940" w:rsidP="005F14FE">
      <w:pPr>
        <w:spacing w:line="360" w:lineRule="auto"/>
        <w:jc w:val="center"/>
        <w:rPr>
          <w:sz w:val="24"/>
          <w:szCs w:val="24"/>
        </w:rPr>
      </w:pPr>
    </w:p>
    <w:p w14:paraId="348B54F9" w14:textId="77777777" w:rsidR="009C3940" w:rsidRDefault="009C3940" w:rsidP="005F14FE">
      <w:pPr>
        <w:spacing w:line="360" w:lineRule="auto"/>
        <w:jc w:val="center"/>
        <w:rPr>
          <w:sz w:val="24"/>
          <w:szCs w:val="24"/>
        </w:rPr>
      </w:pPr>
      <w:r w:rsidRPr="00C00B02">
        <w:rPr>
          <w:sz w:val="24"/>
          <w:szCs w:val="24"/>
        </w:rPr>
        <w:t>Trabajo de Grado para Optar al Título de Ingeniero Industrial</w:t>
      </w:r>
    </w:p>
    <w:p w14:paraId="60479D10" w14:textId="77777777" w:rsidR="009C3940" w:rsidRDefault="009C3940" w:rsidP="005F14FE">
      <w:pPr>
        <w:spacing w:line="360" w:lineRule="auto"/>
        <w:jc w:val="center"/>
        <w:rPr>
          <w:sz w:val="24"/>
          <w:szCs w:val="24"/>
        </w:rPr>
      </w:pPr>
    </w:p>
    <w:p w14:paraId="36614907" w14:textId="77777777" w:rsidR="009C3940" w:rsidRPr="00C00B02" w:rsidRDefault="009C3940" w:rsidP="005F14FE">
      <w:pPr>
        <w:spacing w:line="360" w:lineRule="auto"/>
        <w:jc w:val="center"/>
        <w:rPr>
          <w:sz w:val="24"/>
          <w:szCs w:val="24"/>
        </w:rPr>
      </w:pPr>
      <w:r w:rsidRPr="00C00B02">
        <w:rPr>
          <w:sz w:val="24"/>
          <w:szCs w:val="24"/>
        </w:rPr>
        <w:t>Director</w:t>
      </w:r>
    </w:p>
    <w:p w14:paraId="4D3B5FB1" w14:textId="77777777" w:rsidR="009C3940" w:rsidRPr="00C00B02" w:rsidRDefault="009C3940" w:rsidP="005F14FE">
      <w:pPr>
        <w:spacing w:line="360" w:lineRule="auto"/>
        <w:jc w:val="center"/>
        <w:rPr>
          <w:sz w:val="24"/>
          <w:szCs w:val="24"/>
        </w:rPr>
      </w:pPr>
      <w:r w:rsidRPr="00C00B02">
        <w:rPr>
          <w:sz w:val="24"/>
          <w:szCs w:val="24"/>
        </w:rPr>
        <w:t>Néstor Raúl Ortiz Pimiento</w:t>
      </w:r>
    </w:p>
    <w:p w14:paraId="79D2F472" w14:textId="3B75DFA6" w:rsidR="009C3940" w:rsidRPr="00C00B02" w:rsidRDefault="009C3940" w:rsidP="005F14FE">
      <w:pPr>
        <w:spacing w:line="360" w:lineRule="auto"/>
        <w:jc w:val="center"/>
        <w:rPr>
          <w:sz w:val="24"/>
          <w:szCs w:val="24"/>
        </w:rPr>
      </w:pPr>
      <w:r w:rsidRPr="00C00B02">
        <w:rPr>
          <w:sz w:val="24"/>
          <w:szCs w:val="24"/>
        </w:rPr>
        <w:t>PhD. En ingeniería</w:t>
      </w:r>
    </w:p>
    <w:p w14:paraId="2ECBFB38" w14:textId="77777777" w:rsidR="009C3940" w:rsidRDefault="009C3940" w:rsidP="005F14FE">
      <w:pPr>
        <w:spacing w:line="360" w:lineRule="auto"/>
        <w:ind w:firstLine="0"/>
        <w:rPr>
          <w:sz w:val="24"/>
          <w:szCs w:val="24"/>
        </w:rPr>
      </w:pPr>
    </w:p>
    <w:p w14:paraId="29FB8B12" w14:textId="77777777" w:rsidR="003D4AF0" w:rsidRPr="00C00B02" w:rsidRDefault="003D4AF0" w:rsidP="005F14FE">
      <w:pPr>
        <w:spacing w:line="360" w:lineRule="auto"/>
        <w:ind w:left="0" w:firstLine="0"/>
        <w:rPr>
          <w:sz w:val="24"/>
          <w:szCs w:val="24"/>
        </w:rPr>
      </w:pPr>
    </w:p>
    <w:p w14:paraId="62715CEC" w14:textId="77777777" w:rsidR="009C3940" w:rsidRPr="00C00B02" w:rsidRDefault="009C3940" w:rsidP="005F14FE">
      <w:pPr>
        <w:spacing w:line="360" w:lineRule="auto"/>
        <w:jc w:val="center"/>
        <w:rPr>
          <w:sz w:val="24"/>
          <w:szCs w:val="24"/>
        </w:rPr>
      </w:pPr>
      <w:r w:rsidRPr="00C00B02">
        <w:rPr>
          <w:sz w:val="24"/>
          <w:szCs w:val="24"/>
        </w:rPr>
        <w:t>Universidad Industrial de Santander</w:t>
      </w:r>
    </w:p>
    <w:p w14:paraId="3206B1D0" w14:textId="77777777" w:rsidR="009C3940" w:rsidRPr="00C00B02" w:rsidRDefault="009C3940" w:rsidP="005F14FE">
      <w:pPr>
        <w:spacing w:line="360" w:lineRule="auto"/>
        <w:jc w:val="center"/>
        <w:rPr>
          <w:sz w:val="24"/>
          <w:szCs w:val="24"/>
        </w:rPr>
      </w:pPr>
      <w:r w:rsidRPr="00C00B02">
        <w:rPr>
          <w:sz w:val="24"/>
          <w:szCs w:val="24"/>
        </w:rPr>
        <w:t xml:space="preserve">Facultad de Ingenierías </w:t>
      </w:r>
      <w:proofErr w:type="spellStart"/>
      <w:r w:rsidRPr="00C00B02">
        <w:rPr>
          <w:sz w:val="24"/>
          <w:szCs w:val="24"/>
        </w:rPr>
        <w:t>Fisicomecánicas</w:t>
      </w:r>
      <w:proofErr w:type="spellEnd"/>
    </w:p>
    <w:p w14:paraId="45E03781" w14:textId="77777777" w:rsidR="009C3940" w:rsidRPr="00C00B02" w:rsidRDefault="009C3940" w:rsidP="005F14FE">
      <w:pPr>
        <w:spacing w:line="360" w:lineRule="auto"/>
        <w:jc w:val="center"/>
        <w:rPr>
          <w:sz w:val="24"/>
          <w:szCs w:val="24"/>
        </w:rPr>
      </w:pPr>
      <w:r w:rsidRPr="00C00B02">
        <w:rPr>
          <w:sz w:val="24"/>
          <w:szCs w:val="24"/>
        </w:rPr>
        <w:t>Escuela de Estudios Industriales y Empresariales</w:t>
      </w:r>
    </w:p>
    <w:p w14:paraId="45BE1985" w14:textId="77777777" w:rsidR="009C3940" w:rsidRPr="00C00B02" w:rsidRDefault="009C3940" w:rsidP="005F14FE">
      <w:pPr>
        <w:spacing w:line="360" w:lineRule="auto"/>
        <w:jc w:val="center"/>
        <w:rPr>
          <w:sz w:val="24"/>
          <w:szCs w:val="24"/>
        </w:rPr>
      </w:pPr>
      <w:r w:rsidRPr="00C00B02">
        <w:rPr>
          <w:sz w:val="24"/>
          <w:szCs w:val="24"/>
        </w:rPr>
        <w:t>Ingeniería Industrial</w:t>
      </w:r>
    </w:p>
    <w:p w14:paraId="28E5CC00" w14:textId="77777777" w:rsidR="009C3940" w:rsidRPr="00C00B02" w:rsidRDefault="009C3940" w:rsidP="005F14FE">
      <w:pPr>
        <w:spacing w:line="360" w:lineRule="auto"/>
        <w:jc w:val="center"/>
        <w:rPr>
          <w:sz w:val="24"/>
          <w:szCs w:val="24"/>
        </w:rPr>
      </w:pPr>
      <w:r w:rsidRPr="00C00B02">
        <w:rPr>
          <w:sz w:val="24"/>
          <w:szCs w:val="24"/>
        </w:rPr>
        <w:t>Bucaramanga</w:t>
      </w:r>
    </w:p>
    <w:p w14:paraId="33D83C82" w14:textId="298649CC" w:rsidR="0012743C" w:rsidRPr="003D4AF0" w:rsidRDefault="009C3940" w:rsidP="005F14FE">
      <w:pPr>
        <w:spacing w:line="360" w:lineRule="auto"/>
        <w:ind w:left="0"/>
        <w:jc w:val="center"/>
        <w:rPr>
          <w:sz w:val="24"/>
          <w:szCs w:val="24"/>
        </w:rPr>
      </w:pPr>
      <w:r w:rsidRPr="00C00B02">
        <w:rPr>
          <w:sz w:val="24"/>
          <w:szCs w:val="24"/>
        </w:rPr>
        <w:t>2022</w:t>
      </w:r>
    </w:p>
    <w:p w14:paraId="0DCD979A" w14:textId="43AB3DBC" w:rsidR="002F47A8" w:rsidRDefault="00CC6B10" w:rsidP="005F14FE">
      <w:pPr>
        <w:pStyle w:val="Ttulo1"/>
        <w:spacing w:line="360" w:lineRule="auto"/>
        <w:ind w:left="0" w:right="639"/>
      </w:pPr>
      <w:r>
        <w:lastRenderedPageBreak/>
        <w:t>Análisis del Impacto</w:t>
      </w:r>
    </w:p>
    <w:p w14:paraId="4DB8E356" w14:textId="5801A548" w:rsidR="2396D8E7" w:rsidRDefault="00F313ED" w:rsidP="005F14FE">
      <w:pPr>
        <w:pBdr>
          <w:top w:val="nil"/>
          <w:left w:val="nil"/>
          <w:bottom w:val="nil"/>
          <w:right w:val="nil"/>
          <w:between w:val="nil"/>
        </w:pBdr>
        <w:spacing w:line="360" w:lineRule="auto"/>
        <w:ind w:left="100" w:right="114"/>
        <w:rPr>
          <w:color w:val="000000" w:themeColor="text1"/>
          <w:sz w:val="24"/>
          <w:szCs w:val="24"/>
        </w:rPr>
      </w:pPr>
      <w:r w:rsidRPr="00F313ED">
        <w:rPr>
          <w:color w:val="000000" w:themeColor="text1"/>
          <w:sz w:val="24"/>
          <w:szCs w:val="24"/>
        </w:rPr>
        <w:t xml:space="preserve">Los recursos empleados para </w:t>
      </w:r>
      <w:r w:rsidR="000B12EC" w:rsidRPr="00F313ED">
        <w:rPr>
          <w:color w:val="000000" w:themeColor="text1"/>
          <w:sz w:val="24"/>
          <w:szCs w:val="24"/>
        </w:rPr>
        <w:t>analizar</w:t>
      </w:r>
      <w:r w:rsidRPr="00F313ED">
        <w:rPr>
          <w:color w:val="000000" w:themeColor="text1"/>
          <w:sz w:val="24"/>
          <w:szCs w:val="24"/>
        </w:rPr>
        <w:t xml:space="preserve"> los impactos de la implementación de herramientas del Lean </w:t>
      </w:r>
      <w:proofErr w:type="spellStart"/>
      <w:r w:rsidRPr="00F313ED">
        <w:rPr>
          <w:color w:val="000000" w:themeColor="text1"/>
          <w:sz w:val="24"/>
          <w:szCs w:val="24"/>
        </w:rPr>
        <w:t>Manufacturing</w:t>
      </w:r>
      <w:proofErr w:type="spellEnd"/>
      <w:r w:rsidRPr="00F313ED">
        <w:rPr>
          <w:color w:val="000000" w:themeColor="text1"/>
          <w:sz w:val="24"/>
          <w:szCs w:val="24"/>
        </w:rPr>
        <w:t xml:space="preserve"> en los procesos logísticos, fueron los casos de estudio en los que esta metodología fue aplicada y evaluada en organizaciones de diferentes sectores. </w:t>
      </w:r>
      <w:r w:rsidR="00D65A9B" w:rsidRPr="00D65A9B">
        <w:rPr>
          <w:color w:val="000000" w:themeColor="text1"/>
          <w:sz w:val="24"/>
          <w:szCs w:val="24"/>
        </w:rPr>
        <w:t xml:space="preserve">Se buscó identificar cómo la adaptación de estas herramientas Lean ha generado impactos positivos en las actividades de abastecimiento, almacenamiento, gestión de inventarios, distribución y transporte. De este análisis es posible concluir que, en todos los casos de estudio considerados, se demostró que la implementación de las herramientas del Lean </w:t>
      </w:r>
      <w:proofErr w:type="spellStart"/>
      <w:r w:rsidR="00D65A9B" w:rsidRPr="00D65A9B">
        <w:rPr>
          <w:color w:val="000000" w:themeColor="text1"/>
          <w:sz w:val="24"/>
          <w:szCs w:val="24"/>
        </w:rPr>
        <w:t>Manufacturing</w:t>
      </w:r>
      <w:proofErr w:type="spellEnd"/>
      <w:r w:rsidR="00D65A9B" w:rsidRPr="00D65A9B">
        <w:rPr>
          <w:color w:val="000000" w:themeColor="text1"/>
          <w:sz w:val="24"/>
          <w:szCs w:val="24"/>
        </w:rPr>
        <w:t xml:space="preserve"> en los procesos logísticos tuvo un impacto positivo, pues lo resultados demuestran una mejora significativa de la eficiencia en la gestión de la cadena de suministro, la satisfacción del cliente y la reducción de costos en los procesos logísticos.</w:t>
      </w:r>
    </w:p>
    <w:p w14:paraId="2122774C" w14:textId="0103B753" w:rsidR="3040A3B8" w:rsidRPr="006306C6" w:rsidRDefault="00295895" w:rsidP="005F14FE">
      <w:pPr>
        <w:pBdr>
          <w:top w:val="nil"/>
          <w:left w:val="nil"/>
          <w:bottom w:val="nil"/>
          <w:right w:val="nil"/>
          <w:between w:val="nil"/>
        </w:pBdr>
        <w:spacing w:line="360" w:lineRule="auto"/>
        <w:ind w:left="100" w:right="114"/>
        <w:rPr>
          <w:color w:val="000000"/>
          <w:sz w:val="24"/>
          <w:szCs w:val="24"/>
        </w:rPr>
      </w:pPr>
      <w:r w:rsidRPr="3040A3B8">
        <w:rPr>
          <w:color w:val="000000" w:themeColor="text1"/>
          <w:sz w:val="24"/>
          <w:szCs w:val="24"/>
        </w:rPr>
        <w:t>Inicialmente se analiza el proceso de abastecimiento</w:t>
      </w:r>
      <w:r w:rsidR="00E21E75">
        <w:rPr>
          <w:color w:val="000000" w:themeColor="text1"/>
          <w:sz w:val="24"/>
          <w:szCs w:val="24"/>
        </w:rPr>
        <w:t xml:space="preserve">, este </w:t>
      </w:r>
      <w:r w:rsidR="00E21E75" w:rsidRPr="00E21E75">
        <w:rPr>
          <w:color w:val="000000" w:themeColor="text1"/>
          <w:sz w:val="24"/>
          <w:szCs w:val="24"/>
        </w:rPr>
        <w:t xml:space="preserve">es el encargado de la adquisición de los recursos que una empresa necesita para el desarrollo de sus actividades. La herramienta VSM se adaptó a este proceso y recibió el nombre de Mapeo del flujo de valor de adquisiciones (PVSM), generando un impacto positivo al analizar todo el proceso de adquisición (incluida la elaboración de planes de adquisición, consulta de auditorías, transporte, inspección de materiales y clasificación). De igual forma, con el PSVM es posible lograr objetivos orientados al </w:t>
      </w:r>
      <w:r w:rsidR="006306C6" w:rsidRPr="00E21E75">
        <w:rPr>
          <w:color w:val="000000" w:themeColor="text1"/>
          <w:sz w:val="24"/>
          <w:szCs w:val="24"/>
        </w:rPr>
        <w:t>cliente, ajustar</w:t>
      </w:r>
      <w:r w:rsidR="00E21E75" w:rsidRPr="00E21E75">
        <w:rPr>
          <w:color w:val="000000" w:themeColor="text1"/>
          <w:sz w:val="24"/>
          <w:szCs w:val="24"/>
        </w:rPr>
        <w:t xml:space="preserve"> el plan de compras en cualquier momento, así como reducir la posibilidad de que se desechen productos y materias primas</w:t>
      </w:r>
      <w:r w:rsidRPr="3040A3B8">
        <w:rPr>
          <w:color w:val="000000" w:themeColor="text1"/>
          <w:sz w:val="24"/>
          <w:szCs w:val="24"/>
        </w:rPr>
        <w:t xml:space="preserve">. </w:t>
      </w:r>
      <w:r w:rsidR="00004362" w:rsidRPr="00004362">
        <w:rPr>
          <w:color w:val="000000" w:themeColor="text1"/>
          <w:sz w:val="24"/>
          <w:szCs w:val="24"/>
        </w:rPr>
        <w:t xml:space="preserve">Dentro de este proceso de abastecimiento, y con el propósito de crear buenas relaciones con los proveedores, se ha implementado una metodología de reabastecimiento por medio de la herramienta </w:t>
      </w:r>
      <w:proofErr w:type="spellStart"/>
      <w:r w:rsidR="00004362" w:rsidRPr="00004362">
        <w:rPr>
          <w:color w:val="000000" w:themeColor="text1"/>
          <w:sz w:val="24"/>
          <w:szCs w:val="24"/>
        </w:rPr>
        <w:t>Poka</w:t>
      </w:r>
      <w:proofErr w:type="spellEnd"/>
      <w:r w:rsidR="00004362" w:rsidRPr="00004362">
        <w:rPr>
          <w:color w:val="000000" w:themeColor="text1"/>
          <w:sz w:val="24"/>
          <w:szCs w:val="24"/>
        </w:rPr>
        <w:t xml:space="preserve"> </w:t>
      </w:r>
      <w:proofErr w:type="spellStart"/>
      <w:r w:rsidR="00004362" w:rsidRPr="00004362">
        <w:rPr>
          <w:color w:val="000000" w:themeColor="text1"/>
          <w:sz w:val="24"/>
          <w:szCs w:val="24"/>
        </w:rPr>
        <w:t>Yoke</w:t>
      </w:r>
      <w:proofErr w:type="spellEnd"/>
      <w:r w:rsidR="00004362" w:rsidRPr="00004362">
        <w:rPr>
          <w:color w:val="000000" w:themeColor="text1"/>
          <w:sz w:val="24"/>
          <w:szCs w:val="24"/>
        </w:rPr>
        <w:t xml:space="preserve">, que consiste en emitir una señal enviada directamente a los proveedores, informándoles la cantidad de material que ya ha sido utilizado, así como la mercancía necesaria para abastecer la producción. De esta forma se busca garantizar que los materiales necesarios para ejecutar los diferentes procesos dentro de la </w:t>
      </w:r>
      <w:r w:rsidR="00E30371" w:rsidRPr="00004362">
        <w:rPr>
          <w:color w:val="000000" w:themeColor="text1"/>
          <w:sz w:val="24"/>
          <w:szCs w:val="24"/>
        </w:rPr>
        <w:t>compañía</w:t>
      </w:r>
      <w:r w:rsidR="00004362" w:rsidRPr="00004362">
        <w:rPr>
          <w:color w:val="000000" w:themeColor="text1"/>
          <w:sz w:val="24"/>
          <w:szCs w:val="24"/>
        </w:rPr>
        <w:t xml:space="preserve"> estén siempre disponibles.</w:t>
      </w:r>
    </w:p>
    <w:p w14:paraId="20F9172B" w14:textId="57C7366E" w:rsidR="64043953" w:rsidRPr="0047791C" w:rsidRDefault="64043953" w:rsidP="005F14FE">
      <w:pPr>
        <w:spacing w:line="360" w:lineRule="auto"/>
        <w:ind w:left="100" w:right="114"/>
        <w:rPr>
          <w:sz w:val="24"/>
          <w:szCs w:val="24"/>
        </w:rPr>
      </w:pPr>
      <w:r w:rsidRPr="0047791C">
        <w:rPr>
          <w:sz w:val="24"/>
          <w:szCs w:val="24"/>
        </w:rPr>
        <w:t xml:space="preserve">Ahora </w:t>
      </w:r>
      <w:r w:rsidR="000C76F1" w:rsidRPr="0047791C">
        <w:rPr>
          <w:sz w:val="24"/>
          <w:szCs w:val="24"/>
        </w:rPr>
        <w:t>bien, se</w:t>
      </w:r>
      <w:r w:rsidRPr="0047791C">
        <w:rPr>
          <w:sz w:val="24"/>
          <w:szCs w:val="24"/>
        </w:rPr>
        <w:t xml:space="preserve"> evidenció que los lugares en los que se lleva a cabo el proceso de </w:t>
      </w:r>
      <w:r w:rsidR="0047791C" w:rsidRPr="0047791C">
        <w:rPr>
          <w:sz w:val="24"/>
          <w:szCs w:val="24"/>
        </w:rPr>
        <w:t>almacenamiento</w:t>
      </w:r>
      <w:r w:rsidRPr="0047791C">
        <w:rPr>
          <w:sz w:val="24"/>
          <w:szCs w:val="24"/>
        </w:rPr>
        <w:t xml:space="preserve"> son propensos a </w:t>
      </w:r>
      <w:r w:rsidR="000C76F1" w:rsidRPr="0047791C">
        <w:rPr>
          <w:sz w:val="24"/>
          <w:szCs w:val="24"/>
        </w:rPr>
        <w:t>presentar</w:t>
      </w:r>
      <w:r w:rsidRPr="0047791C">
        <w:rPr>
          <w:sz w:val="24"/>
          <w:szCs w:val="24"/>
        </w:rPr>
        <w:t xml:space="preserve"> mayores mudas. Por esta razón</w:t>
      </w:r>
      <w:r w:rsidR="0047791C">
        <w:rPr>
          <w:sz w:val="24"/>
          <w:szCs w:val="24"/>
        </w:rPr>
        <w:t>,</w:t>
      </w:r>
      <w:r w:rsidRPr="0047791C">
        <w:rPr>
          <w:sz w:val="24"/>
          <w:szCs w:val="24"/>
        </w:rPr>
        <w:t xml:space="preserve"> </w:t>
      </w:r>
      <w:r w:rsidR="0088260B" w:rsidRPr="0047791C">
        <w:rPr>
          <w:sz w:val="24"/>
          <w:szCs w:val="24"/>
        </w:rPr>
        <w:t xml:space="preserve">se </w:t>
      </w:r>
      <w:r w:rsidRPr="0047791C">
        <w:rPr>
          <w:sz w:val="24"/>
          <w:szCs w:val="24"/>
        </w:rPr>
        <w:t>requiere de gran atención e implementación de herramientas Lean para la optimización de esta área</w:t>
      </w:r>
      <w:r w:rsidR="0053488F">
        <w:t xml:space="preserve">, puesto que </w:t>
      </w:r>
      <w:r w:rsidR="00BC7CC7" w:rsidRPr="0047791C">
        <w:rPr>
          <w:sz w:val="24"/>
          <w:szCs w:val="24"/>
        </w:rPr>
        <w:t xml:space="preserve">se lograrían </w:t>
      </w:r>
      <w:r w:rsidR="0088260B" w:rsidRPr="0047791C">
        <w:rPr>
          <w:sz w:val="24"/>
          <w:szCs w:val="24"/>
        </w:rPr>
        <w:t>gen</w:t>
      </w:r>
      <w:r w:rsidR="00BC7CC7" w:rsidRPr="0047791C">
        <w:rPr>
          <w:sz w:val="24"/>
          <w:szCs w:val="24"/>
        </w:rPr>
        <w:t>erar grandes</w:t>
      </w:r>
      <w:r w:rsidR="0088260B" w:rsidRPr="0047791C">
        <w:rPr>
          <w:sz w:val="24"/>
          <w:szCs w:val="24"/>
        </w:rPr>
        <w:t xml:space="preserve"> beneficios a la cadena de suministro</w:t>
      </w:r>
      <w:r w:rsidRPr="0047791C">
        <w:rPr>
          <w:sz w:val="24"/>
          <w:szCs w:val="24"/>
        </w:rPr>
        <w:t xml:space="preserve">. Se ha demostrado que la aplicación de </w:t>
      </w:r>
      <w:r w:rsidR="0053488F">
        <w:rPr>
          <w:sz w:val="24"/>
          <w:szCs w:val="24"/>
        </w:rPr>
        <w:t>la filosofía Lean</w:t>
      </w:r>
      <w:r w:rsidRPr="0047791C">
        <w:rPr>
          <w:sz w:val="24"/>
          <w:szCs w:val="24"/>
        </w:rPr>
        <w:t xml:space="preserve"> en el almacén favorece </w:t>
      </w:r>
      <w:r w:rsidR="00AA349A">
        <w:rPr>
          <w:sz w:val="24"/>
          <w:szCs w:val="24"/>
        </w:rPr>
        <w:t>para lograr un</w:t>
      </w:r>
      <w:r w:rsidRPr="0047791C">
        <w:rPr>
          <w:sz w:val="24"/>
          <w:szCs w:val="24"/>
        </w:rPr>
        <w:t xml:space="preserve"> flujo continuo de </w:t>
      </w:r>
      <w:r w:rsidR="00BC7CC7" w:rsidRPr="0047791C">
        <w:rPr>
          <w:sz w:val="24"/>
          <w:szCs w:val="24"/>
        </w:rPr>
        <w:t>pedidos,</w:t>
      </w:r>
      <w:r w:rsidRPr="0047791C">
        <w:rPr>
          <w:sz w:val="24"/>
          <w:szCs w:val="24"/>
        </w:rPr>
        <w:t xml:space="preserve"> puesto que que el área de trabajo se encontraría organizada</w:t>
      </w:r>
      <w:r w:rsidR="00AA349A">
        <w:rPr>
          <w:sz w:val="24"/>
          <w:szCs w:val="24"/>
        </w:rPr>
        <w:t xml:space="preserve"> y</w:t>
      </w:r>
      <w:r w:rsidRPr="0047791C">
        <w:rPr>
          <w:sz w:val="24"/>
          <w:szCs w:val="24"/>
        </w:rPr>
        <w:t xml:space="preserve"> bajo una filosofía JIT. En los casos de estudio enfocados en el “Lean Warehousing”, la herramienta 5’S aportó mejoras significativas en la </w:t>
      </w:r>
      <w:r w:rsidRPr="0047791C">
        <w:rPr>
          <w:sz w:val="24"/>
          <w:szCs w:val="24"/>
        </w:rPr>
        <w:lastRenderedPageBreak/>
        <w:t>optimización de los procesos</w:t>
      </w:r>
      <w:r w:rsidR="00C047C5" w:rsidRPr="0047791C">
        <w:rPr>
          <w:sz w:val="24"/>
          <w:szCs w:val="24"/>
        </w:rPr>
        <w:t>, logrando optimizar</w:t>
      </w:r>
      <w:r w:rsidRPr="0047791C">
        <w:rPr>
          <w:sz w:val="24"/>
          <w:szCs w:val="24"/>
        </w:rPr>
        <w:t xml:space="preserve"> el área disponible tanto en la recepción como en el área de almacenamiento, la disminución del tiempo de control y recolección, así como la reducción del tiempo de trabajo. A su vez, se evidenció </w:t>
      </w:r>
      <w:r w:rsidR="00C047C5" w:rsidRPr="0047791C">
        <w:rPr>
          <w:sz w:val="24"/>
          <w:szCs w:val="24"/>
        </w:rPr>
        <w:t>un aumento significativo</w:t>
      </w:r>
      <w:r w:rsidRPr="0047791C">
        <w:rPr>
          <w:sz w:val="24"/>
          <w:szCs w:val="24"/>
        </w:rPr>
        <w:t xml:space="preserve"> en la participación y sentido de responsabilidad por parte de los los empleados.</w:t>
      </w:r>
    </w:p>
    <w:p w14:paraId="11B94B19" w14:textId="3E2C03AE" w:rsidR="480F1D4B" w:rsidRPr="008B20B6" w:rsidRDefault="480F1D4B" w:rsidP="005F14FE">
      <w:pPr>
        <w:spacing w:line="360" w:lineRule="auto"/>
        <w:ind w:left="100" w:right="114"/>
        <w:rPr>
          <w:sz w:val="24"/>
          <w:szCs w:val="24"/>
        </w:rPr>
      </w:pPr>
      <w:r w:rsidRPr="008B20B6">
        <w:rPr>
          <w:sz w:val="24"/>
          <w:szCs w:val="24"/>
        </w:rPr>
        <w:t xml:space="preserve">El impacto de la implementación de herramientas Lean en el proceso de gestión de inventarios </w:t>
      </w:r>
      <w:r w:rsidR="00735883" w:rsidRPr="008B20B6">
        <w:rPr>
          <w:sz w:val="24"/>
          <w:szCs w:val="24"/>
        </w:rPr>
        <w:t>logró mejorar</w:t>
      </w:r>
      <w:r w:rsidRPr="008B20B6">
        <w:rPr>
          <w:sz w:val="24"/>
          <w:szCs w:val="24"/>
        </w:rPr>
        <w:t xml:space="preserve"> la visibilidad, estabilidad y el control de mercancías, así como reforzar la capacidad de respuesta de la cadena de suministro. Lo anterior fue posible a través de la herramienta Kanban. De igual forma, el VSM aportó mejoras significativas en el proceso de gestión de inventarios como la posibilidad de visualizar el flujo de información y el flujo de materiales para, con base en ese estado actual del VSM, identificar oportunidades de mejora que eliminen los desperdicios</w:t>
      </w:r>
    </w:p>
    <w:p w14:paraId="3C60E51C" w14:textId="5A4F0BB5" w:rsidR="002B6B27" w:rsidRDefault="00295895" w:rsidP="005F14FE">
      <w:pPr>
        <w:pBdr>
          <w:top w:val="nil"/>
          <w:left w:val="nil"/>
          <w:bottom w:val="nil"/>
          <w:right w:val="nil"/>
          <w:between w:val="nil"/>
        </w:pBdr>
        <w:spacing w:line="360" w:lineRule="auto"/>
        <w:rPr>
          <w:color w:val="000000"/>
          <w:sz w:val="24"/>
          <w:szCs w:val="24"/>
        </w:rPr>
      </w:pPr>
      <w:r w:rsidRPr="480F1D4B">
        <w:rPr>
          <w:color w:val="000000" w:themeColor="text1"/>
          <w:sz w:val="24"/>
          <w:szCs w:val="24"/>
        </w:rPr>
        <w:t xml:space="preserve">Según la filosofía </w:t>
      </w:r>
      <w:r w:rsidR="00D5075F">
        <w:rPr>
          <w:color w:val="000000" w:themeColor="text1"/>
          <w:sz w:val="24"/>
          <w:szCs w:val="24"/>
        </w:rPr>
        <w:t xml:space="preserve">del Lean </w:t>
      </w:r>
      <w:proofErr w:type="spellStart"/>
      <w:r w:rsidR="00D5075F">
        <w:rPr>
          <w:color w:val="000000" w:themeColor="text1"/>
          <w:sz w:val="24"/>
          <w:szCs w:val="24"/>
        </w:rPr>
        <w:t>Manufacturing</w:t>
      </w:r>
      <w:proofErr w:type="spellEnd"/>
      <w:r w:rsidR="00D5075F">
        <w:rPr>
          <w:color w:val="000000" w:themeColor="text1"/>
          <w:sz w:val="24"/>
          <w:szCs w:val="24"/>
        </w:rPr>
        <w:t xml:space="preserve"> </w:t>
      </w:r>
      <w:r w:rsidRPr="480F1D4B">
        <w:rPr>
          <w:color w:val="000000" w:themeColor="text1"/>
          <w:sz w:val="24"/>
          <w:szCs w:val="24"/>
        </w:rPr>
        <w:t xml:space="preserve">el transporte es considerado como un desperdicio, sin embargo, desde una perspectiva fuera de la producción, </w:t>
      </w:r>
      <w:r w:rsidR="00D95A0A">
        <w:rPr>
          <w:color w:val="000000" w:themeColor="text1"/>
          <w:sz w:val="24"/>
          <w:szCs w:val="24"/>
        </w:rPr>
        <w:t xml:space="preserve">en el caso de los procesos logísticos </w:t>
      </w:r>
      <w:r w:rsidRPr="480F1D4B">
        <w:rPr>
          <w:color w:val="000000" w:themeColor="text1"/>
          <w:sz w:val="24"/>
          <w:szCs w:val="24"/>
        </w:rPr>
        <w:t>es una actividad necesaria para entregar bienes a los clientes. De esta forma</w:t>
      </w:r>
      <w:r w:rsidR="00A662DB">
        <w:rPr>
          <w:color w:val="000000" w:themeColor="text1"/>
          <w:sz w:val="24"/>
          <w:szCs w:val="24"/>
        </w:rPr>
        <w:t>,</w:t>
      </w:r>
      <w:r w:rsidRPr="480F1D4B">
        <w:rPr>
          <w:color w:val="000000" w:themeColor="text1"/>
          <w:sz w:val="24"/>
          <w:szCs w:val="24"/>
        </w:rPr>
        <w:t xml:space="preserve"> se consideró necesaria la aplicación de las herramientas Lean </w:t>
      </w:r>
      <w:r w:rsidR="00A662DB">
        <w:rPr>
          <w:color w:val="000000" w:themeColor="text1"/>
          <w:sz w:val="24"/>
          <w:szCs w:val="24"/>
        </w:rPr>
        <w:t xml:space="preserve">en este proceso. </w:t>
      </w:r>
      <w:r w:rsidR="00823D05">
        <w:rPr>
          <w:color w:val="000000" w:themeColor="text1"/>
          <w:sz w:val="24"/>
          <w:szCs w:val="24"/>
        </w:rPr>
        <w:t xml:space="preserve">En el caso de la herramienta </w:t>
      </w:r>
      <w:r w:rsidRPr="480F1D4B">
        <w:rPr>
          <w:color w:val="000000" w:themeColor="text1"/>
          <w:sz w:val="24"/>
          <w:szCs w:val="24"/>
        </w:rPr>
        <w:t xml:space="preserve">Kanban en procesos de transporte proporcionó un beneficio estratégico, mejorando la calidad, y una base para aprovechar la innovación en las cadenas de suministro, brindando a la organización la oportunidad de alejarse de los sistemas de entrega y logística actuales hacia modelos de estrategia de logística mejorados. </w:t>
      </w:r>
      <w:r w:rsidR="00221796" w:rsidRPr="00221796">
        <w:rPr>
          <w:color w:val="000000" w:themeColor="text1"/>
          <w:sz w:val="24"/>
          <w:szCs w:val="24"/>
        </w:rPr>
        <w:t>Otra herramienta vital en este proceso, y que proporcionó un sinnúmero de impactos positivos, fue el TVSM. Esta herramienta fue implementada para representar una perspectiva del sistema y de los procesos involucrados en el proceso de transporte, y así lograr una reducción significativa en los tiempos del despacho y en los desperdicios.</w:t>
      </w:r>
    </w:p>
    <w:p w14:paraId="5E4CBA70" w14:textId="23F97526" w:rsidR="000D437B" w:rsidRDefault="00990A13" w:rsidP="005F14FE">
      <w:pPr>
        <w:pBdr>
          <w:top w:val="nil"/>
          <w:left w:val="nil"/>
          <w:bottom w:val="nil"/>
          <w:right w:val="nil"/>
          <w:between w:val="nil"/>
        </w:pBdr>
        <w:spacing w:line="360" w:lineRule="auto"/>
        <w:ind w:left="100" w:right="114"/>
        <w:rPr>
          <w:color w:val="000000"/>
          <w:sz w:val="24"/>
          <w:szCs w:val="24"/>
        </w:rPr>
      </w:pPr>
      <w:r>
        <w:rPr>
          <w:color w:val="000000"/>
          <w:sz w:val="24"/>
          <w:szCs w:val="24"/>
        </w:rPr>
        <w:t>A</w:t>
      </w:r>
      <w:r w:rsidR="000D437B" w:rsidRPr="000D437B">
        <w:rPr>
          <w:color w:val="000000"/>
          <w:sz w:val="24"/>
          <w:szCs w:val="24"/>
        </w:rPr>
        <w:t xml:space="preserve">un siendo el Lean </w:t>
      </w:r>
      <w:proofErr w:type="spellStart"/>
      <w:r w:rsidR="000D437B" w:rsidRPr="000D437B">
        <w:rPr>
          <w:color w:val="000000"/>
          <w:sz w:val="24"/>
          <w:szCs w:val="24"/>
        </w:rPr>
        <w:t>Logistics</w:t>
      </w:r>
      <w:proofErr w:type="spellEnd"/>
      <w:r w:rsidR="000D437B" w:rsidRPr="000D437B">
        <w:rPr>
          <w:color w:val="000000"/>
          <w:sz w:val="24"/>
          <w:szCs w:val="24"/>
        </w:rPr>
        <w:t xml:space="preserve"> una filosofía relativamente nueva de la cual hasta el momento no se encuentra gran literatura al respecto sobre su aplicación, se puede concluir que es una filosofía que ha tenido gran acogida por el sector de la manufactura (ya que fue el sector más interesado en implementar la filosofía Lean </w:t>
      </w:r>
      <w:proofErr w:type="spellStart"/>
      <w:r w:rsidR="000D437B" w:rsidRPr="000D437B">
        <w:rPr>
          <w:color w:val="000000"/>
          <w:sz w:val="24"/>
          <w:szCs w:val="24"/>
        </w:rPr>
        <w:t>Logistics</w:t>
      </w:r>
      <w:proofErr w:type="spellEnd"/>
      <w:r w:rsidR="000D437B" w:rsidRPr="000D437B">
        <w:rPr>
          <w:color w:val="000000"/>
          <w:sz w:val="24"/>
          <w:szCs w:val="24"/>
        </w:rPr>
        <w:t xml:space="preserve">) y que en la situación actual en la cual se encuentran sumergidas las industrias, la cual necesitan cadenas de suministro más ágiles y un área logística que busque reducir los tiempos de entrega, buenas relaciones con los proveedores, optimizar las rutas de entrega y garantizar el cumplimiento de la totalidad de los pedidos, la filosofía Lean </w:t>
      </w:r>
      <w:r w:rsidR="00C33ACA">
        <w:rPr>
          <w:color w:val="000000"/>
          <w:sz w:val="24"/>
          <w:szCs w:val="24"/>
        </w:rPr>
        <w:t>permite</w:t>
      </w:r>
      <w:r w:rsidR="000D437B" w:rsidRPr="000D437B">
        <w:rPr>
          <w:color w:val="000000"/>
          <w:sz w:val="24"/>
          <w:szCs w:val="24"/>
        </w:rPr>
        <w:t xml:space="preserve"> lograr dichos objetivos mencionados</w:t>
      </w:r>
      <w:r w:rsidR="00C33ACA">
        <w:rPr>
          <w:color w:val="000000"/>
          <w:sz w:val="24"/>
          <w:szCs w:val="24"/>
        </w:rPr>
        <w:t xml:space="preserve"> ya que es</w:t>
      </w:r>
      <w:r w:rsidR="000D437B" w:rsidRPr="000D437B">
        <w:rPr>
          <w:color w:val="000000"/>
          <w:sz w:val="24"/>
          <w:szCs w:val="24"/>
        </w:rPr>
        <w:t xml:space="preserve"> algo que se evidenció en los casos de estudio analizados.</w:t>
      </w:r>
    </w:p>
    <w:p w14:paraId="07864B5C" w14:textId="5195592C" w:rsidR="0012743C" w:rsidRDefault="00CC6B10" w:rsidP="005F14FE">
      <w:pPr>
        <w:shd w:val="clear" w:color="auto" w:fill="FFFFFF"/>
        <w:spacing w:line="360" w:lineRule="auto"/>
        <w:rPr>
          <w:sz w:val="24"/>
          <w:szCs w:val="24"/>
        </w:rPr>
      </w:pPr>
      <w:r>
        <w:rPr>
          <w:i/>
          <w:sz w:val="24"/>
          <w:szCs w:val="24"/>
        </w:rPr>
        <w:t xml:space="preserve">                          </w:t>
      </w:r>
      <w:r>
        <w:rPr>
          <w:sz w:val="24"/>
          <w:szCs w:val="24"/>
        </w:rPr>
        <w:t xml:space="preserve"> </w:t>
      </w:r>
    </w:p>
    <w:p w14:paraId="4605B574" w14:textId="77777777" w:rsidR="0012743C" w:rsidRPr="00C16127" w:rsidRDefault="00CC6B10" w:rsidP="005F14FE">
      <w:pPr>
        <w:spacing w:line="360" w:lineRule="auto"/>
        <w:rPr>
          <w:b/>
          <w:sz w:val="24"/>
          <w:szCs w:val="24"/>
          <w:u w:val="single"/>
        </w:rPr>
      </w:pPr>
      <w:r w:rsidRPr="00C16127">
        <w:rPr>
          <w:b/>
          <w:sz w:val="24"/>
          <w:szCs w:val="24"/>
          <w:u w:val="single"/>
        </w:rPr>
        <w:lastRenderedPageBreak/>
        <w:t>Ventajas</w:t>
      </w:r>
    </w:p>
    <w:p w14:paraId="304FEB87" w14:textId="7C5E8806" w:rsidR="00C46464" w:rsidRPr="00C46464" w:rsidRDefault="00C46464" w:rsidP="005F14FE">
      <w:pPr>
        <w:spacing w:line="360" w:lineRule="auto"/>
        <w:rPr>
          <w:bCs/>
          <w:sz w:val="24"/>
          <w:szCs w:val="24"/>
        </w:rPr>
      </w:pPr>
      <w:r w:rsidRPr="00BB6F79">
        <w:rPr>
          <w:color w:val="000000"/>
          <w:sz w:val="24"/>
          <w:szCs w:val="24"/>
        </w:rPr>
        <w:t>Después del análisis realizado anteriormente en los casos de estudio</w:t>
      </w:r>
      <w:r w:rsidR="00977332" w:rsidRPr="00BB6F79">
        <w:rPr>
          <w:color w:val="000000"/>
          <w:sz w:val="24"/>
          <w:szCs w:val="24"/>
        </w:rPr>
        <w:t xml:space="preserve">, se identificaron una serie de ventajas que aportan la implementación de herramientas del Lean </w:t>
      </w:r>
      <w:proofErr w:type="spellStart"/>
      <w:r w:rsidR="00977332" w:rsidRPr="00BB6F79">
        <w:rPr>
          <w:color w:val="000000"/>
          <w:sz w:val="24"/>
          <w:szCs w:val="24"/>
        </w:rPr>
        <w:t>manufacturing</w:t>
      </w:r>
      <w:proofErr w:type="spellEnd"/>
      <w:r w:rsidR="00977332" w:rsidRPr="00BB6F79">
        <w:rPr>
          <w:color w:val="000000"/>
          <w:sz w:val="24"/>
          <w:szCs w:val="24"/>
        </w:rPr>
        <w:t xml:space="preserve"> en los procesos logísticos</w:t>
      </w:r>
      <w:r w:rsidR="00977332">
        <w:rPr>
          <w:bCs/>
          <w:sz w:val="24"/>
          <w:szCs w:val="24"/>
        </w:rPr>
        <w:t>.</w:t>
      </w:r>
    </w:p>
    <w:p w14:paraId="5F395137" w14:textId="77777777" w:rsidR="00C46464" w:rsidRPr="00C46464" w:rsidRDefault="00C46464" w:rsidP="005F14FE">
      <w:pPr>
        <w:spacing w:line="360" w:lineRule="auto"/>
        <w:rPr>
          <w:sz w:val="24"/>
          <w:szCs w:val="24"/>
        </w:rPr>
      </w:pPr>
      <w:r w:rsidRPr="000F21DC">
        <w:rPr>
          <w:b/>
          <w:bCs/>
          <w:sz w:val="24"/>
          <w:szCs w:val="24"/>
        </w:rPr>
        <w:t>Reducción de inventario</w:t>
      </w:r>
      <w:r w:rsidRPr="00C46464">
        <w:rPr>
          <w:sz w:val="24"/>
          <w:szCs w:val="24"/>
        </w:rPr>
        <w:t>, teniendo la cantidad necesaria en el almacén gracias a la filosofía JIT, el sistema PULL y herramientas como Kanban, las cuales permiten abastecer el almacén solo cuando sea necesario y cuando se genere una alerta para abastecerlo con aquellos materiales que fueron usados en producción. La aplicación de las técnicas Lean también permiten mantener un nivel de inventario preciso y oportuno al aumentar la frecuencia de reposición.</w:t>
      </w:r>
    </w:p>
    <w:p w14:paraId="34ED9A1A" w14:textId="1F6BABF0" w:rsidR="00C46464" w:rsidRPr="00C46464" w:rsidRDefault="00C46464" w:rsidP="005F14FE">
      <w:pPr>
        <w:spacing w:line="360" w:lineRule="auto"/>
        <w:rPr>
          <w:sz w:val="24"/>
          <w:szCs w:val="24"/>
        </w:rPr>
      </w:pPr>
      <w:r w:rsidRPr="000F21DC">
        <w:rPr>
          <w:b/>
          <w:bCs/>
          <w:sz w:val="24"/>
          <w:szCs w:val="24"/>
        </w:rPr>
        <w:t>Reducción de tiempos</w:t>
      </w:r>
      <w:r w:rsidRPr="00C46464">
        <w:rPr>
          <w:sz w:val="24"/>
          <w:szCs w:val="24"/>
        </w:rPr>
        <w:t xml:space="preserve">, </w:t>
      </w:r>
      <w:r w:rsidR="002D58B1" w:rsidRPr="002D58B1">
        <w:rPr>
          <w:sz w:val="24"/>
          <w:szCs w:val="24"/>
        </w:rPr>
        <w:t xml:space="preserve">minimizando el lead-time o cicle time de los procesos logísticos a través de herramientas como 5’S y control visual, ya que gracias a ellas se mantienen los procesos estandarizados y, se logra tener un lugar de trabajo organizado y señalizado con el fin de reducir tiempos en la búsqueda de materiales y demás actividades que pueden tomar más tiempo de lo normal.  </w:t>
      </w:r>
    </w:p>
    <w:p w14:paraId="1A3D993C" w14:textId="77777777" w:rsidR="00C46464" w:rsidRPr="00C46464" w:rsidRDefault="00C46464" w:rsidP="005F14FE">
      <w:pPr>
        <w:spacing w:line="360" w:lineRule="auto"/>
        <w:rPr>
          <w:sz w:val="24"/>
          <w:szCs w:val="24"/>
        </w:rPr>
      </w:pPr>
      <w:r w:rsidRPr="000F21DC">
        <w:rPr>
          <w:b/>
          <w:bCs/>
          <w:sz w:val="24"/>
          <w:szCs w:val="24"/>
        </w:rPr>
        <w:t>Reducción de costos</w:t>
      </w:r>
      <w:r w:rsidRPr="00C46464">
        <w:rPr>
          <w:sz w:val="24"/>
          <w:szCs w:val="24"/>
        </w:rPr>
        <w:t xml:space="preserve">, ya que la filosofía Lean </w:t>
      </w:r>
      <w:proofErr w:type="spellStart"/>
      <w:r w:rsidRPr="00C46464">
        <w:rPr>
          <w:sz w:val="24"/>
          <w:szCs w:val="24"/>
        </w:rPr>
        <w:t>Logistics</w:t>
      </w:r>
      <w:proofErr w:type="spellEnd"/>
      <w:r w:rsidRPr="00C46464">
        <w:rPr>
          <w:sz w:val="24"/>
          <w:szCs w:val="24"/>
        </w:rPr>
        <w:t xml:space="preserve"> permite optimizar los espacios de trabajo, disminuir la trayectoria que los trabajadores deben realizar para completar sus actividades, tener el número de operarios necesarios en los procesos y demás beneficios que se traducen en una reducción de costos. </w:t>
      </w:r>
    </w:p>
    <w:p w14:paraId="6853DD49" w14:textId="77777777" w:rsidR="00C46464" w:rsidRPr="00C46464" w:rsidRDefault="00C46464" w:rsidP="005F14FE">
      <w:pPr>
        <w:spacing w:line="360" w:lineRule="auto"/>
        <w:rPr>
          <w:sz w:val="24"/>
          <w:szCs w:val="24"/>
        </w:rPr>
      </w:pPr>
      <w:r w:rsidRPr="000F21DC">
        <w:rPr>
          <w:b/>
          <w:bCs/>
          <w:sz w:val="24"/>
          <w:szCs w:val="24"/>
        </w:rPr>
        <w:t>Motivación</w:t>
      </w:r>
      <w:r w:rsidRPr="00C46464">
        <w:rPr>
          <w:sz w:val="24"/>
          <w:szCs w:val="24"/>
        </w:rPr>
        <w:t>, puesto que en varios estudios se concluyó que al incluir la filosofía lean en los procesos logísticos se tradujo es satisfacción para los trabajadores, puesto que contaban con mejores condiciones para trabajar, menor tiempo y recorrido para realizar sus actividades.</w:t>
      </w:r>
    </w:p>
    <w:p w14:paraId="745D28EF" w14:textId="77777777" w:rsidR="00C46464" w:rsidRPr="00C46464" w:rsidRDefault="00C46464" w:rsidP="005F14FE">
      <w:pPr>
        <w:spacing w:line="360" w:lineRule="auto"/>
        <w:rPr>
          <w:sz w:val="24"/>
          <w:szCs w:val="24"/>
        </w:rPr>
      </w:pPr>
      <w:r w:rsidRPr="000F21DC">
        <w:rPr>
          <w:b/>
          <w:bCs/>
          <w:sz w:val="24"/>
          <w:szCs w:val="24"/>
        </w:rPr>
        <w:t>Flexibilidad</w:t>
      </w:r>
      <w:r w:rsidRPr="00C46464">
        <w:rPr>
          <w:sz w:val="24"/>
          <w:szCs w:val="24"/>
        </w:rPr>
        <w:t xml:space="preserve">, ya que a lo largo del estudio se evidenció como el lean </w:t>
      </w:r>
      <w:proofErr w:type="spellStart"/>
      <w:r w:rsidRPr="00C46464">
        <w:rPr>
          <w:sz w:val="24"/>
          <w:szCs w:val="24"/>
        </w:rPr>
        <w:t>logistics</w:t>
      </w:r>
      <w:proofErr w:type="spellEnd"/>
      <w:r w:rsidRPr="00C46464">
        <w:rPr>
          <w:sz w:val="24"/>
          <w:szCs w:val="24"/>
        </w:rPr>
        <w:t xml:space="preserve"> puede implementarse en diferentes tipos de empresa como, empresas de manufactura, empresas aeroespaciales, E-</w:t>
      </w:r>
      <w:proofErr w:type="spellStart"/>
      <w:r w:rsidRPr="00C46464">
        <w:rPr>
          <w:sz w:val="24"/>
          <w:szCs w:val="24"/>
        </w:rPr>
        <w:t>Comerce</w:t>
      </w:r>
      <w:proofErr w:type="spellEnd"/>
      <w:r w:rsidRPr="00C46464">
        <w:rPr>
          <w:sz w:val="24"/>
          <w:szCs w:val="24"/>
        </w:rPr>
        <w:t xml:space="preserve">, de servicios militares, logísticos, entre otras. Demostrando que, aunque los procesos logísticos siguen siendo los mismos en las diferentes empresas, varían en cada una de ella la forma como se deben manipular y cuidar los materiales y las políticas que cada empresa tenga. Por ende, se considera una ventaja la flexibilidad que el Lean </w:t>
      </w:r>
      <w:proofErr w:type="spellStart"/>
      <w:r w:rsidRPr="00C46464">
        <w:rPr>
          <w:sz w:val="24"/>
          <w:szCs w:val="24"/>
        </w:rPr>
        <w:t>Logistics</w:t>
      </w:r>
      <w:proofErr w:type="spellEnd"/>
      <w:r w:rsidRPr="00C46464">
        <w:rPr>
          <w:sz w:val="24"/>
          <w:szCs w:val="24"/>
        </w:rPr>
        <w:t xml:space="preserve"> tiene, al adaptarse a cualquier sector.  </w:t>
      </w:r>
    </w:p>
    <w:p w14:paraId="3298BB9A" w14:textId="7279A57A" w:rsidR="007B4322" w:rsidRDefault="00C46464" w:rsidP="005F14FE">
      <w:pPr>
        <w:spacing w:line="360" w:lineRule="auto"/>
        <w:rPr>
          <w:sz w:val="24"/>
          <w:szCs w:val="24"/>
        </w:rPr>
      </w:pPr>
      <w:r w:rsidRPr="000F21DC">
        <w:rPr>
          <w:b/>
          <w:bCs/>
          <w:sz w:val="24"/>
          <w:szCs w:val="24"/>
        </w:rPr>
        <w:t>Satisfacción del cliente</w:t>
      </w:r>
      <w:r w:rsidRPr="00C46464">
        <w:rPr>
          <w:sz w:val="24"/>
          <w:szCs w:val="24"/>
        </w:rPr>
        <w:t xml:space="preserve">, todas las ventajas expuestas anteriormente se traducen en la presente ventaja, puesto que todas las anteriores van hacia el objetivo de permitir que los pedidos </w:t>
      </w:r>
      <w:r w:rsidRPr="00C46464">
        <w:rPr>
          <w:sz w:val="24"/>
          <w:szCs w:val="24"/>
        </w:rPr>
        <w:lastRenderedPageBreak/>
        <w:t>sean despachados y entregados en el menor tiempo posible, buscando siempre mantener la calidad de los productos y la satisfacción del cliente.</w:t>
      </w:r>
    </w:p>
    <w:p w14:paraId="6F2079E2" w14:textId="47F6BE80" w:rsidR="0012743C" w:rsidRPr="00C16127" w:rsidRDefault="00221796" w:rsidP="005F14FE">
      <w:pPr>
        <w:spacing w:line="360" w:lineRule="auto"/>
        <w:rPr>
          <w:b/>
          <w:sz w:val="24"/>
          <w:szCs w:val="24"/>
          <w:u w:val="single"/>
        </w:rPr>
      </w:pPr>
      <w:r w:rsidRPr="00C16127">
        <w:rPr>
          <w:b/>
          <w:sz w:val="24"/>
          <w:szCs w:val="24"/>
          <w:u w:val="single"/>
        </w:rPr>
        <w:t>Barreras</w:t>
      </w:r>
    </w:p>
    <w:p w14:paraId="5EF38244" w14:textId="7BEE8B8A" w:rsidR="006643EC" w:rsidRPr="006643EC" w:rsidRDefault="007B4322" w:rsidP="005F14FE">
      <w:pPr>
        <w:spacing w:line="360" w:lineRule="auto"/>
        <w:ind w:left="0"/>
        <w:rPr>
          <w:bCs/>
          <w:sz w:val="24"/>
          <w:szCs w:val="24"/>
        </w:rPr>
      </w:pPr>
      <w:r w:rsidRPr="00146004">
        <w:rPr>
          <w:bCs/>
          <w:sz w:val="24"/>
          <w:szCs w:val="24"/>
        </w:rPr>
        <w:t xml:space="preserve">Así como se identificaron las ventajas en la implementación de las herramientas, también existieron </w:t>
      </w:r>
      <w:r w:rsidR="00146004" w:rsidRPr="00146004">
        <w:rPr>
          <w:bCs/>
          <w:sz w:val="24"/>
          <w:szCs w:val="24"/>
        </w:rPr>
        <w:t>obstáculos</w:t>
      </w:r>
      <w:r w:rsidRPr="00146004">
        <w:rPr>
          <w:bCs/>
          <w:sz w:val="24"/>
          <w:szCs w:val="24"/>
        </w:rPr>
        <w:t xml:space="preserve"> o barreras que no permitieron el correcto funcionamiento de las herramientas y por ende la correcta implementación de proyectos Lean en la logística de las organizaciones</w:t>
      </w:r>
      <w:r w:rsidR="00146004">
        <w:rPr>
          <w:bCs/>
          <w:sz w:val="24"/>
          <w:szCs w:val="24"/>
        </w:rPr>
        <w:t>.</w:t>
      </w:r>
    </w:p>
    <w:p w14:paraId="29935F05" w14:textId="260B3527" w:rsidR="006643EC" w:rsidRDefault="006643EC" w:rsidP="005F14FE">
      <w:pPr>
        <w:spacing w:line="360" w:lineRule="auto"/>
        <w:rPr>
          <w:bCs/>
          <w:sz w:val="24"/>
          <w:szCs w:val="24"/>
        </w:rPr>
      </w:pPr>
      <w:r w:rsidRPr="000F21DC">
        <w:rPr>
          <w:b/>
          <w:sz w:val="24"/>
          <w:szCs w:val="24"/>
        </w:rPr>
        <w:t>El factor humano</w:t>
      </w:r>
      <w:r w:rsidRPr="006643EC">
        <w:rPr>
          <w:bCs/>
          <w:sz w:val="24"/>
          <w:szCs w:val="24"/>
        </w:rPr>
        <w:t>, ya que en varias investigaciones se presentaron problemas con referencia a la motivación, la capacitación y la evaluación del desempeño de los colaboradores. De igual forma algunos tienen problemas para definir el desperdicio y la operación Lean tiene una dependencia significativa del compromiso de las personas como impulso milagroso para la transformación Lean</w:t>
      </w:r>
      <w:r w:rsidR="00706037" w:rsidRPr="006643EC">
        <w:rPr>
          <w:bCs/>
          <w:sz w:val="24"/>
          <w:szCs w:val="24"/>
        </w:rPr>
        <w:t xml:space="preserve">. </w:t>
      </w:r>
      <w:r w:rsidRPr="006643EC">
        <w:rPr>
          <w:bCs/>
          <w:sz w:val="24"/>
          <w:szCs w:val="24"/>
        </w:rPr>
        <w:t xml:space="preserve">La adopción de una nueva filosofía implica la modificación de hábitos, </w:t>
      </w:r>
      <w:proofErr w:type="gramStart"/>
      <w:r w:rsidRPr="006643EC">
        <w:rPr>
          <w:bCs/>
          <w:sz w:val="24"/>
          <w:szCs w:val="24"/>
        </w:rPr>
        <w:t>y</w:t>
      </w:r>
      <w:proofErr w:type="gramEnd"/>
      <w:r w:rsidRPr="006643EC">
        <w:rPr>
          <w:bCs/>
          <w:sz w:val="24"/>
          <w:szCs w:val="24"/>
        </w:rPr>
        <w:t xml:space="preserve"> por consiguiente, un cambio cultural en las organizaciones.</w:t>
      </w:r>
    </w:p>
    <w:p w14:paraId="4FB58349" w14:textId="1D4EF7AD" w:rsidR="004377B1" w:rsidRDefault="004377B1" w:rsidP="005F14FE">
      <w:pPr>
        <w:spacing w:line="360" w:lineRule="auto"/>
        <w:rPr>
          <w:bCs/>
          <w:sz w:val="24"/>
          <w:szCs w:val="24"/>
        </w:rPr>
      </w:pPr>
      <w:r w:rsidRPr="000F21DC">
        <w:rPr>
          <w:b/>
          <w:sz w:val="24"/>
          <w:szCs w:val="24"/>
        </w:rPr>
        <w:t>El uso limitado del pensamiento Lean</w:t>
      </w:r>
      <w:r w:rsidRPr="004377B1">
        <w:rPr>
          <w:bCs/>
          <w:sz w:val="24"/>
          <w:szCs w:val="24"/>
        </w:rPr>
        <w:t xml:space="preserve"> en los procesos logísticos puede aludir a que no existe una comprensión clara de los beneficios sobre cómo este pensamiento puede apoyar la mejora de las operaciones logísticas</w:t>
      </w:r>
      <w:r>
        <w:rPr>
          <w:bCs/>
          <w:sz w:val="24"/>
          <w:szCs w:val="24"/>
        </w:rPr>
        <w:t xml:space="preserve">, </w:t>
      </w:r>
      <w:r w:rsidRPr="004377B1">
        <w:rPr>
          <w:bCs/>
          <w:sz w:val="24"/>
          <w:szCs w:val="24"/>
        </w:rPr>
        <w:t>lo que resulta en un aumento de la desconfianza e incertidumbre de los empleados, reflejada en la resistencia al introducir nuevas estrategias.</w:t>
      </w:r>
    </w:p>
    <w:p w14:paraId="21630582" w14:textId="705C0475" w:rsidR="00146004" w:rsidRPr="00146004" w:rsidRDefault="00DF5CC4" w:rsidP="005F14FE">
      <w:pPr>
        <w:spacing w:line="360" w:lineRule="auto"/>
        <w:rPr>
          <w:bCs/>
          <w:sz w:val="24"/>
          <w:szCs w:val="24"/>
        </w:rPr>
      </w:pPr>
      <w:r w:rsidRPr="000F21DC">
        <w:rPr>
          <w:b/>
          <w:sz w:val="24"/>
          <w:szCs w:val="24"/>
        </w:rPr>
        <w:t>La falta organización en las empresas</w:t>
      </w:r>
      <w:r>
        <w:rPr>
          <w:bCs/>
          <w:sz w:val="24"/>
          <w:szCs w:val="24"/>
        </w:rPr>
        <w:t xml:space="preserve">, la no estandarización de los procesos y el desconocimiento de los datos y elementos primordiales para el entendimiento de </w:t>
      </w:r>
      <w:r w:rsidR="00AA2787">
        <w:rPr>
          <w:bCs/>
          <w:sz w:val="24"/>
          <w:szCs w:val="24"/>
        </w:rPr>
        <w:t>la actividad</w:t>
      </w:r>
      <w:r>
        <w:rPr>
          <w:bCs/>
          <w:sz w:val="24"/>
          <w:szCs w:val="24"/>
        </w:rPr>
        <w:t xml:space="preserve"> </w:t>
      </w:r>
      <w:r w:rsidR="007A7C52">
        <w:rPr>
          <w:bCs/>
          <w:sz w:val="24"/>
          <w:szCs w:val="24"/>
        </w:rPr>
        <w:t>se consideró una barrera al momento de implementar herramientas Lean como lo es el VSM, ya que para su construcción se necesita una comprensión clara de los procesos a Mapear</w:t>
      </w:r>
      <w:r w:rsidR="00B4542C">
        <w:rPr>
          <w:bCs/>
          <w:sz w:val="24"/>
          <w:szCs w:val="24"/>
        </w:rPr>
        <w:t>.</w:t>
      </w:r>
    </w:p>
    <w:p w14:paraId="63FFE4CC" w14:textId="18ACAD08" w:rsidR="0012743C" w:rsidRPr="002B7E61" w:rsidRDefault="00CC6B10" w:rsidP="002B7E61">
      <w:pPr>
        <w:pBdr>
          <w:top w:val="nil"/>
          <w:left w:val="nil"/>
          <w:bottom w:val="nil"/>
          <w:right w:val="nil"/>
          <w:between w:val="nil"/>
        </w:pBdr>
        <w:spacing w:line="360" w:lineRule="auto"/>
        <w:ind w:left="100" w:right="140"/>
        <w:rPr>
          <w:b/>
          <w:sz w:val="24"/>
          <w:szCs w:val="24"/>
          <w:u w:val="single"/>
        </w:rPr>
      </w:pPr>
      <w:r w:rsidRPr="002B7E61">
        <w:rPr>
          <w:b/>
          <w:sz w:val="24"/>
          <w:szCs w:val="24"/>
          <w:u w:val="single"/>
        </w:rPr>
        <w:t>Conclusi</w:t>
      </w:r>
      <w:r w:rsidR="00AA2787" w:rsidRPr="002B7E61">
        <w:rPr>
          <w:b/>
          <w:sz w:val="24"/>
          <w:szCs w:val="24"/>
          <w:u w:val="single"/>
        </w:rPr>
        <w:t>ones</w:t>
      </w:r>
    </w:p>
    <w:p w14:paraId="3EC2969F" w14:textId="6751FF91" w:rsidR="00F675C6" w:rsidRPr="00F675C6" w:rsidRDefault="00F675C6" w:rsidP="00F675C6">
      <w:pPr>
        <w:spacing w:line="360" w:lineRule="auto"/>
        <w:ind w:left="100" w:right="140"/>
        <w:rPr>
          <w:bCs/>
          <w:sz w:val="24"/>
          <w:szCs w:val="24"/>
        </w:rPr>
      </w:pPr>
      <w:r w:rsidRPr="00F675C6">
        <w:rPr>
          <w:bCs/>
          <w:sz w:val="24"/>
          <w:szCs w:val="24"/>
        </w:rPr>
        <w:t xml:space="preserve">Se logró identificar el impacto y la versatilidad que presentó la herramienta VSM, ya que se ajustó a todos los procesos logísticos y fue considerada una herramienta primordial para el inicio de la implementación de un proyecto Lean </w:t>
      </w:r>
      <w:proofErr w:type="spellStart"/>
      <w:r w:rsidRPr="00F675C6">
        <w:rPr>
          <w:bCs/>
          <w:sz w:val="24"/>
          <w:szCs w:val="24"/>
        </w:rPr>
        <w:t>Logistics</w:t>
      </w:r>
      <w:proofErr w:type="spellEnd"/>
      <w:r w:rsidRPr="00F675C6">
        <w:rPr>
          <w:bCs/>
          <w:sz w:val="24"/>
          <w:szCs w:val="24"/>
        </w:rPr>
        <w:t>, ya que permite tener una vista amplia del proceso a analizar, identificar las actividades que no agregan valor, y las áreas de mejora.</w:t>
      </w:r>
    </w:p>
    <w:p w14:paraId="43DE246B" w14:textId="654E9563" w:rsidR="00F675C6" w:rsidRPr="00F675C6" w:rsidRDefault="00F675C6" w:rsidP="00F675C6">
      <w:pPr>
        <w:spacing w:line="360" w:lineRule="auto"/>
        <w:ind w:left="100" w:right="140"/>
        <w:rPr>
          <w:bCs/>
          <w:sz w:val="24"/>
          <w:szCs w:val="24"/>
        </w:rPr>
      </w:pPr>
      <w:r w:rsidRPr="00F675C6">
        <w:rPr>
          <w:bCs/>
          <w:sz w:val="24"/>
          <w:szCs w:val="24"/>
        </w:rPr>
        <w:t xml:space="preserve">En el enfoque tradicional de la filosofía Lean, el proceso de transporte es considerado un desperdicio. No obstante, se evidenció que desde una perspectiva logística este proceso abarca la distribución de pedidos a los clientes y representa una oportunidad de agregar valor. De igual forma se logró identificar que no es posible adaptar la muda del exceso de inventario a los procesos </w:t>
      </w:r>
      <w:r w:rsidRPr="00F675C6">
        <w:rPr>
          <w:bCs/>
          <w:sz w:val="24"/>
          <w:szCs w:val="24"/>
        </w:rPr>
        <w:lastRenderedPageBreak/>
        <w:t xml:space="preserve">logísticos. Siendo así, los desperdicios de exceso de inventario y transporte fueron sustituidos por la utilización de recursos y asignaciones no logradas. </w:t>
      </w:r>
    </w:p>
    <w:p w14:paraId="619E3367" w14:textId="56AABBB2" w:rsidR="00F675C6" w:rsidRPr="00F675C6" w:rsidRDefault="00F675C6" w:rsidP="00F675C6">
      <w:pPr>
        <w:spacing w:line="360" w:lineRule="auto"/>
        <w:ind w:left="100" w:right="140"/>
        <w:rPr>
          <w:bCs/>
          <w:sz w:val="24"/>
          <w:szCs w:val="24"/>
        </w:rPr>
      </w:pPr>
      <w:r w:rsidRPr="00F675C6">
        <w:rPr>
          <w:bCs/>
          <w:sz w:val="24"/>
          <w:szCs w:val="24"/>
        </w:rPr>
        <w:t xml:space="preserve">A pesar de ser una filosofía incipiente, y de cuya aplicación no se encuentra un amplio respaldo literario, se concluye que el Lean </w:t>
      </w:r>
      <w:proofErr w:type="spellStart"/>
      <w:r w:rsidRPr="00F675C6">
        <w:rPr>
          <w:bCs/>
          <w:sz w:val="24"/>
          <w:szCs w:val="24"/>
        </w:rPr>
        <w:t>Logistircs</w:t>
      </w:r>
      <w:proofErr w:type="spellEnd"/>
      <w:r w:rsidRPr="00F675C6">
        <w:rPr>
          <w:bCs/>
          <w:sz w:val="24"/>
          <w:szCs w:val="24"/>
        </w:rPr>
        <w:t xml:space="preserve"> ha tenido gran acogida por parte del sector de la manufactura, pues se evidenció gran interés al implementar las prácticas de esta filosofía en sus procesos logísticos. </w:t>
      </w:r>
    </w:p>
    <w:p w14:paraId="26A5124F" w14:textId="0D26E6D0" w:rsidR="620B558E" w:rsidRPr="00F675C6" w:rsidRDefault="00F675C6" w:rsidP="00F675C6">
      <w:pPr>
        <w:spacing w:line="360" w:lineRule="auto"/>
        <w:ind w:left="100" w:right="140"/>
        <w:rPr>
          <w:bCs/>
          <w:sz w:val="24"/>
          <w:szCs w:val="24"/>
        </w:rPr>
      </w:pPr>
      <w:r w:rsidRPr="00F675C6">
        <w:rPr>
          <w:bCs/>
          <w:sz w:val="24"/>
          <w:szCs w:val="24"/>
        </w:rPr>
        <w:t xml:space="preserve">Se identificó que la situación actual del mercado requiere que las empresas implementen cadenas de suministro ágiles y un área logística que busque reducir los tiempos de entrega, establecer buenas relaciones con los proveedores, optimizar las rutas de entrega y garantizar el cumplimiento total de los pedidos. Siendo así, se logró comprobar que la implementación de la filosofía Lean </w:t>
      </w:r>
      <w:proofErr w:type="spellStart"/>
      <w:r w:rsidRPr="00F675C6">
        <w:rPr>
          <w:bCs/>
          <w:sz w:val="24"/>
          <w:szCs w:val="24"/>
        </w:rPr>
        <w:t>Logistics</w:t>
      </w:r>
      <w:proofErr w:type="spellEnd"/>
      <w:r w:rsidRPr="00F675C6">
        <w:rPr>
          <w:bCs/>
          <w:sz w:val="24"/>
          <w:szCs w:val="24"/>
        </w:rPr>
        <w:t xml:space="preserve"> se ajusta plenamente para lograr los objetivos mencionados.</w:t>
      </w:r>
    </w:p>
    <w:sectPr w:rsidR="620B558E" w:rsidRPr="00F675C6">
      <w:headerReference w:type="default" r:id="rId12"/>
      <w:pgSz w:w="12240" w:h="15840"/>
      <w:pgMar w:top="1340" w:right="1320" w:bottom="280" w:left="1340" w:header="375"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1F678" w14:textId="77777777" w:rsidR="00E8058C" w:rsidRDefault="00E8058C">
      <w:pPr>
        <w:spacing w:before="0" w:after="0" w:line="240" w:lineRule="auto"/>
      </w:pPr>
      <w:r>
        <w:separator/>
      </w:r>
    </w:p>
  </w:endnote>
  <w:endnote w:type="continuationSeparator" w:id="0">
    <w:p w14:paraId="05BE5FCA" w14:textId="77777777" w:rsidR="00E8058C" w:rsidRDefault="00E8058C">
      <w:pPr>
        <w:spacing w:before="0" w:after="0" w:line="240" w:lineRule="auto"/>
      </w:pPr>
      <w:r>
        <w:continuationSeparator/>
      </w:r>
    </w:p>
  </w:endnote>
  <w:endnote w:type="continuationNotice" w:id="1">
    <w:p w14:paraId="4A77959E" w14:textId="77777777" w:rsidR="00E8058C" w:rsidRDefault="00E8058C">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E6838" w14:textId="77777777" w:rsidR="00E8058C" w:rsidRDefault="00E8058C">
      <w:pPr>
        <w:spacing w:before="0" w:after="0" w:line="240" w:lineRule="auto"/>
      </w:pPr>
      <w:r>
        <w:separator/>
      </w:r>
    </w:p>
  </w:footnote>
  <w:footnote w:type="continuationSeparator" w:id="0">
    <w:p w14:paraId="67679DD4" w14:textId="77777777" w:rsidR="00E8058C" w:rsidRDefault="00E8058C">
      <w:pPr>
        <w:spacing w:before="0" w:after="0" w:line="240" w:lineRule="auto"/>
      </w:pPr>
      <w:r>
        <w:continuationSeparator/>
      </w:r>
    </w:p>
  </w:footnote>
  <w:footnote w:type="continuationNotice" w:id="1">
    <w:p w14:paraId="6E84526C" w14:textId="77777777" w:rsidR="00E8058C" w:rsidRDefault="00E8058C">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80F56" w14:textId="5A4038E4" w:rsidR="0012743C" w:rsidRDefault="009C3940">
    <w:pPr>
      <w:pBdr>
        <w:top w:val="nil"/>
        <w:left w:val="nil"/>
        <w:bottom w:val="nil"/>
        <w:right w:val="nil"/>
        <w:between w:val="nil"/>
      </w:pBdr>
      <w:spacing w:line="14" w:lineRule="auto"/>
      <w:rPr>
        <w:color w:val="000000"/>
        <w:sz w:val="20"/>
        <w:szCs w:val="20"/>
      </w:rPr>
    </w:pPr>
    <w:r>
      <w:rPr>
        <w:noProof/>
        <w:sz w:val="20"/>
        <w:szCs w:val="20"/>
      </w:rPr>
      <mc:AlternateContent>
        <mc:Choice Requires="wps">
          <w:drawing>
            <wp:anchor distT="0" distB="0" distL="114300" distR="114300" simplePos="0" relativeHeight="251658240" behindDoc="1" locked="0" layoutInCell="1" hidden="0" allowOverlap="1" wp14:anchorId="742E6CFE" wp14:editId="6AA0C7B0">
              <wp:simplePos x="0" y="0"/>
              <wp:positionH relativeFrom="page">
                <wp:posOffset>658135</wp:posOffset>
              </wp:positionH>
              <wp:positionV relativeFrom="page">
                <wp:posOffset>302859</wp:posOffset>
              </wp:positionV>
              <wp:extent cx="4600575" cy="384397"/>
              <wp:effectExtent l="0" t="0" r="9525" b="0"/>
              <wp:wrapNone/>
              <wp:docPr id="2" name="Forma libre: forma 2"/>
              <wp:cNvGraphicFramePr/>
              <a:graphic xmlns:a="http://schemas.openxmlformats.org/drawingml/2006/main">
                <a:graphicData uri="http://schemas.microsoft.com/office/word/2010/wordprocessingShape">
                  <wps:wsp>
                    <wps:cNvSpPr/>
                    <wps:spPr>
                      <a:xfrm>
                        <a:off x="0" y="0"/>
                        <a:ext cx="4600575" cy="384397"/>
                      </a:xfrm>
                      <a:custGeom>
                        <a:avLst/>
                        <a:gdLst/>
                        <a:ahLst/>
                        <a:cxnLst/>
                        <a:rect l="l" t="t" r="r" b="b"/>
                        <a:pathLst>
                          <a:path w="3868420" h="165735" extrusionOk="0">
                            <a:moveTo>
                              <a:pt x="0" y="0"/>
                            </a:moveTo>
                            <a:lnTo>
                              <a:pt x="0" y="165735"/>
                            </a:lnTo>
                            <a:lnTo>
                              <a:pt x="3868420" y="165735"/>
                            </a:lnTo>
                            <a:lnTo>
                              <a:pt x="3868420" y="0"/>
                            </a:lnTo>
                            <a:close/>
                          </a:path>
                        </a:pathLst>
                      </a:custGeom>
                      <a:solidFill>
                        <a:srgbClr val="FFFFFF"/>
                      </a:solidFill>
                      <a:ln>
                        <a:noFill/>
                      </a:ln>
                    </wps:spPr>
                    <wps:txbx>
                      <w:txbxContent>
                        <w:p w14:paraId="443E0F3E" w14:textId="726F036F" w:rsidR="0012743C" w:rsidRDefault="009C3940">
                          <w:pPr>
                            <w:spacing w:line="245" w:lineRule="auto"/>
                            <w:ind w:left="20" w:firstLine="20"/>
                            <w:textDirection w:val="btLr"/>
                          </w:pPr>
                          <w:r>
                            <w:t>ESTUDIO EXPLORATORIO DE TÉCNICAS LEAN EN LA LOGÍSTICA</w:t>
                          </w:r>
                        </w:p>
                      </w:txbxContent>
                    </wps:txbx>
                    <wps:bodyPr spcFirstLastPara="1" wrap="square" lIns="88900" tIns="38100" rIns="88900" bIns="38100" anchor="t" anchorCtr="0">
                      <a:noAutofit/>
                    </wps:bodyPr>
                  </wps:wsp>
                </a:graphicData>
              </a:graphic>
              <wp14:sizeRelH relativeFrom="margin">
                <wp14:pctWidth>0</wp14:pctWidth>
              </wp14:sizeRelH>
              <wp14:sizeRelV relativeFrom="margin">
                <wp14:pctHeight>0</wp14:pctHeight>
              </wp14:sizeRelV>
            </wp:anchor>
          </w:drawing>
        </mc:Choice>
        <mc:Fallback>
          <w:pict>
            <v:shape w14:anchorId="742E6CFE" id="Forma libre: forma 2" o:spid="_x0000_s1026" style="position:absolute;left:0;text-align:left;margin-left:51.8pt;margin-top:23.85pt;width:362.25pt;height:30.2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868420,16573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rcXLAIAAK4EAAAOAAAAZHJzL2Uyb0RvYy54bWysVNtu2zAMfR+wfxD0vti5u0GcYmiRYUCx&#10;Bmj3AbIsx8JkSROV2Pn7UXKcpO3ThuXBJk2KOjyHzPq+axQ5CgfS6JyORyklQnNTSr3P6c/X7ZeM&#10;EvBMl0wZLXJ6EkDvN58/rVu7EhNTG1UKR7CIhlVrc1p7b1dJArwWDYORsUJjsDKuYR5dt09Kx1qs&#10;3qhkkqaLpDWutM5wAYBfH/sg3cT6VSW4f64qEJ6onCI2H58uPovwTDZrtto7ZmvJzzDYP6BomNR4&#10;6aXUI/OMHJz8UKqR3BkwlR9x0ySmqiQXsQfsZpy+6+alZlbEXpAcsBea4P+V5T+OL3bnkIbWwgrQ&#10;DF10lWvCG/GRLpJ1upAlOk84fpwt0nS+nFPCMTbNZtO7ZWAzuZ7mB/DfhImV2PEJfE92OVisHize&#10;6cF0KFkQS0WxPCUolqMExSp6sSzz4VyAF0zShtsX2WyC8tY4gov5coqoEKY7hKl8/hWgh/TGHMWr&#10;iQf9u7YQ9TWq9Mesc9m+wSFheNtY7oIC+fjL9DiHiGEoyJUB0d8VeoysXvrGvFtmwShZbqVSoTFw&#10;++JBOXJkSOE2/s6ivElTOiRrE44NLeEl1xEIlu+KDoPBLEx52jkClm+lA//EwO+Yw0UZU9Li8uQU&#10;fh+YE5So7xqnM8vu0rBt0Zlm4+C420hxG2Ga1wZlRrF788Gj12umzdeDN5UMsxPx9VDODi5F5Oa8&#10;wGHrbv2Ydf2b2fwBAAD//wMAUEsDBBQABgAIAAAAIQDr2NeP3wAAAAoBAAAPAAAAZHJzL2Rvd25y&#10;ZXYueG1sTI/RSsMwFIbvBd8hHMEbccla2bqu6RBBRPBCtz1A1mRtMDkpTbrWt/fsSi9//o//fKfa&#10;zd6xixmiDShhuRDADDZBW2wlHA+vjwWwmBRq5QIaCT8mwq6+valUqcOEX+ayTy2jEYylktCl1Jec&#10;x6YzXsVF6A1Sdw6DV4ni0HI9qInGveOZECvulUW60KnevHSm+d6PXsJmM48fzUOy0/EgXJ67d/v2&#10;2Ut5fzc/b4ElM6c/GK76pA41OZ3CiDoyR1nkK0IlPK3XwAgosmIJ7HRtigx4XfH/L9S/AAAA//8D&#10;AFBLAQItABQABgAIAAAAIQC2gziS/gAAAOEBAAATAAAAAAAAAAAAAAAAAAAAAABbQ29udGVudF9U&#10;eXBlc10ueG1sUEsBAi0AFAAGAAgAAAAhADj9If/WAAAAlAEAAAsAAAAAAAAAAAAAAAAALwEAAF9y&#10;ZWxzLy5yZWxzUEsBAi0AFAAGAAgAAAAhAFmatxcsAgAArgQAAA4AAAAAAAAAAAAAAAAALgIAAGRy&#10;cy9lMm9Eb2MueG1sUEsBAi0AFAAGAAgAAAAhAOvY14/fAAAACgEAAA8AAAAAAAAAAAAAAAAAhgQA&#10;AGRycy9kb3ducmV2LnhtbFBLBQYAAAAABAAEAPMAAACSBQAAAAA=&#10;" adj="-11796480,,5400" path="m,l,165735r3868420,l3868420,,,xe" stroked="f">
              <v:stroke joinstyle="miter"/>
              <v:formulas/>
              <v:path arrowok="t" o:extrusionok="f" o:connecttype="custom" textboxrect="0,0,3868420,165735"/>
              <v:textbox inset="7pt,3pt,7pt,3pt">
                <w:txbxContent>
                  <w:p w14:paraId="443E0F3E" w14:textId="726F036F" w:rsidR="0012743C" w:rsidRDefault="009C3940">
                    <w:pPr>
                      <w:spacing w:line="245" w:lineRule="auto"/>
                      <w:ind w:left="20" w:firstLine="20"/>
                      <w:textDirection w:val="btLr"/>
                    </w:pPr>
                    <w:r>
                      <w:t>ESTUDIO EXPLORATORIO DE TÉCNICAS LEAN EN LA LOGÍSTICA</w:t>
                    </w:r>
                  </w:p>
                </w:txbxContent>
              </v:textbox>
              <w10:wrap anchorx="page" anchory="page"/>
            </v:shape>
          </w:pict>
        </mc:Fallback>
      </mc:AlternateContent>
    </w:r>
    <w:r w:rsidR="00000000">
      <w:pict w14:anchorId="20B1134C">
        <v:group id="_x0000_s1025" style="position:absolute;left:0;text-align:left;margin-left:357pt;margin-top:-1.5pt;width:162.75pt;height:40.45pt;z-index:-251657216;mso-position-horizontal-relative:margin;mso-position-vertical-relative:text" coordorigin="7800,375" coordsize="3255,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7800;top:375;width:1545;height:809">
            <v:imagedata r:id="rId1" o:title=""/>
          </v:shape>
          <v:shape id="_x0000_s1026" type="#_x0000_t75" style="position:absolute;left:9345;top:465;width:1710;height:600">
            <v:imagedata r:id="rId2" o:title=""/>
          </v:shape>
          <w10:wrap anchorx="margin"/>
        </v:group>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C05DD4"/>
    <w:multiLevelType w:val="hybridMultilevel"/>
    <w:tmpl w:val="CD7CB3DE"/>
    <w:lvl w:ilvl="0" w:tplc="FFFFFFFF">
      <w:start w:val="1"/>
      <w:numFmt w:val="decimal"/>
      <w:lvlText w:val="%1."/>
      <w:lvlJc w:val="left"/>
      <w:pPr>
        <w:ind w:left="-1400" w:hanging="360"/>
      </w:pPr>
      <w:rPr>
        <w:rFonts w:hint="default"/>
      </w:rPr>
    </w:lvl>
    <w:lvl w:ilvl="1" w:tplc="240A000F">
      <w:start w:val="1"/>
      <w:numFmt w:val="decimal"/>
      <w:lvlText w:val="%2."/>
      <w:lvlJc w:val="left"/>
      <w:pPr>
        <w:ind w:left="-680" w:hanging="360"/>
      </w:pPr>
    </w:lvl>
    <w:lvl w:ilvl="2" w:tplc="FFFFFFFF" w:tentative="1">
      <w:start w:val="1"/>
      <w:numFmt w:val="lowerRoman"/>
      <w:lvlText w:val="%3."/>
      <w:lvlJc w:val="right"/>
      <w:pPr>
        <w:ind w:left="40" w:hanging="180"/>
      </w:pPr>
    </w:lvl>
    <w:lvl w:ilvl="3" w:tplc="FFFFFFFF">
      <w:start w:val="1"/>
      <w:numFmt w:val="decimal"/>
      <w:lvlText w:val="%4."/>
      <w:lvlJc w:val="left"/>
      <w:pPr>
        <w:ind w:left="760" w:hanging="360"/>
      </w:pPr>
    </w:lvl>
    <w:lvl w:ilvl="4" w:tplc="FFFFFFFF" w:tentative="1">
      <w:start w:val="1"/>
      <w:numFmt w:val="lowerLetter"/>
      <w:lvlText w:val="%5."/>
      <w:lvlJc w:val="left"/>
      <w:pPr>
        <w:ind w:left="1480" w:hanging="360"/>
      </w:pPr>
    </w:lvl>
    <w:lvl w:ilvl="5" w:tplc="FFFFFFFF" w:tentative="1">
      <w:start w:val="1"/>
      <w:numFmt w:val="lowerRoman"/>
      <w:lvlText w:val="%6."/>
      <w:lvlJc w:val="right"/>
      <w:pPr>
        <w:ind w:left="2200" w:hanging="180"/>
      </w:pPr>
    </w:lvl>
    <w:lvl w:ilvl="6" w:tplc="FFFFFFFF" w:tentative="1">
      <w:start w:val="1"/>
      <w:numFmt w:val="decimal"/>
      <w:lvlText w:val="%7."/>
      <w:lvlJc w:val="left"/>
      <w:pPr>
        <w:ind w:left="2920" w:hanging="360"/>
      </w:pPr>
    </w:lvl>
    <w:lvl w:ilvl="7" w:tplc="FFFFFFFF" w:tentative="1">
      <w:start w:val="1"/>
      <w:numFmt w:val="lowerLetter"/>
      <w:lvlText w:val="%8."/>
      <w:lvlJc w:val="left"/>
      <w:pPr>
        <w:ind w:left="3640" w:hanging="360"/>
      </w:pPr>
    </w:lvl>
    <w:lvl w:ilvl="8" w:tplc="FFFFFFFF" w:tentative="1">
      <w:start w:val="1"/>
      <w:numFmt w:val="lowerRoman"/>
      <w:lvlText w:val="%9."/>
      <w:lvlJc w:val="right"/>
      <w:pPr>
        <w:ind w:left="4360" w:hanging="180"/>
      </w:pPr>
    </w:lvl>
  </w:abstractNum>
  <w:abstractNum w:abstractNumId="1" w15:restartNumberingAfterBreak="0">
    <w:nsid w:val="5FF20923"/>
    <w:multiLevelType w:val="hybridMultilevel"/>
    <w:tmpl w:val="CD0E290C"/>
    <w:lvl w:ilvl="0" w:tplc="CFC2E066">
      <w:start w:val="1"/>
      <w:numFmt w:val="decimal"/>
      <w:lvlText w:val="%1."/>
      <w:lvlJc w:val="left"/>
      <w:pPr>
        <w:ind w:left="-1400" w:hanging="360"/>
      </w:pPr>
      <w:rPr>
        <w:rFonts w:hint="default"/>
      </w:rPr>
    </w:lvl>
    <w:lvl w:ilvl="1" w:tplc="240A0019">
      <w:start w:val="1"/>
      <w:numFmt w:val="lowerLetter"/>
      <w:lvlText w:val="%2."/>
      <w:lvlJc w:val="left"/>
      <w:pPr>
        <w:ind w:left="-680" w:hanging="360"/>
      </w:pPr>
    </w:lvl>
    <w:lvl w:ilvl="2" w:tplc="240A001B" w:tentative="1">
      <w:start w:val="1"/>
      <w:numFmt w:val="lowerRoman"/>
      <w:lvlText w:val="%3."/>
      <w:lvlJc w:val="right"/>
      <w:pPr>
        <w:ind w:left="40" w:hanging="180"/>
      </w:pPr>
    </w:lvl>
    <w:lvl w:ilvl="3" w:tplc="240A000F" w:tentative="1">
      <w:start w:val="1"/>
      <w:numFmt w:val="decimal"/>
      <w:lvlText w:val="%4."/>
      <w:lvlJc w:val="left"/>
      <w:pPr>
        <w:ind w:left="760" w:hanging="360"/>
      </w:pPr>
    </w:lvl>
    <w:lvl w:ilvl="4" w:tplc="240A0019" w:tentative="1">
      <w:start w:val="1"/>
      <w:numFmt w:val="lowerLetter"/>
      <w:lvlText w:val="%5."/>
      <w:lvlJc w:val="left"/>
      <w:pPr>
        <w:ind w:left="1480" w:hanging="360"/>
      </w:pPr>
    </w:lvl>
    <w:lvl w:ilvl="5" w:tplc="240A001B" w:tentative="1">
      <w:start w:val="1"/>
      <w:numFmt w:val="lowerRoman"/>
      <w:lvlText w:val="%6."/>
      <w:lvlJc w:val="right"/>
      <w:pPr>
        <w:ind w:left="2200" w:hanging="180"/>
      </w:pPr>
    </w:lvl>
    <w:lvl w:ilvl="6" w:tplc="240A000F" w:tentative="1">
      <w:start w:val="1"/>
      <w:numFmt w:val="decimal"/>
      <w:lvlText w:val="%7."/>
      <w:lvlJc w:val="left"/>
      <w:pPr>
        <w:ind w:left="2920" w:hanging="360"/>
      </w:pPr>
    </w:lvl>
    <w:lvl w:ilvl="7" w:tplc="240A0019" w:tentative="1">
      <w:start w:val="1"/>
      <w:numFmt w:val="lowerLetter"/>
      <w:lvlText w:val="%8."/>
      <w:lvlJc w:val="left"/>
      <w:pPr>
        <w:ind w:left="3640" w:hanging="360"/>
      </w:pPr>
    </w:lvl>
    <w:lvl w:ilvl="8" w:tplc="240A001B" w:tentative="1">
      <w:start w:val="1"/>
      <w:numFmt w:val="lowerRoman"/>
      <w:lvlText w:val="%9."/>
      <w:lvlJc w:val="right"/>
      <w:pPr>
        <w:ind w:left="4360" w:hanging="180"/>
      </w:pPr>
    </w:lvl>
  </w:abstractNum>
  <w:abstractNum w:abstractNumId="2" w15:restartNumberingAfterBreak="0">
    <w:nsid w:val="64A84855"/>
    <w:multiLevelType w:val="hybridMultilevel"/>
    <w:tmpl w:val="417CB460"/>
    <w:lvl w:ilvl="0" w:tplc="56CC60CE">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310356522">
    <w:abstractNumId w:val="2"/>
  </w:num>
  <w:num w:numId="2" w16cid:durableId="1245726266">
    <w:abstractNumId w:val="1"/>
  </w:num>
  <w:num w:numId="3" w16cid:durableId="1365209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43C"/>
    <w:rsid w:val="00004362"/>
    <w:rsid w:val="00011B23"/>
    <w:rsid w:val="0003280B"/>
    <w:rsid w:val="00045525"/>
    <w:rsid w:val="00050464"/>
    <w:rsid w:val="000B12EC"/>
    <w:rsid w:val="000C7420"/>
    <w:rsid w:val="000C76F1"/>
    <w:rsid w:val="000D437B"/>
    <w:rsid w:val="000F21DC"/>
    <w:rsid w:val="0012743C"/>
    <w:rsid w:val="00133135"/>
    <w:rsid w:val="00146004"/>
    <w:rsid w:val="00193110"/>
    <w:rsid w:val="001C1E3D"/>
    <w:rsid w:val="00200DB5"/>
    <w:rsid w:val="00221796"/>
    <w:rsid w:val="0023243F"/>
    <w:rsid w:val="002540E4"/>
    <w:rsid w:val="00273042"/>
    <w:rsid w:val="00291DF0"/>
    <w:rsid w:val="00295895"/>
    <w:rsid w:val="002B6B27"/>
    <w:rsid w:val="002B7E61"/>
    <w:rsid w:val="002C3FAA"/>
    <w:rsid w:val="002D58B1"/>
    <w:rsid w:val="002E1E7E"/>
    <w:rsid w:val="002F47A8"/>
    <w:rsid w:val="00334160"/>
    <w:rsid w:val="00335D73"/>
    <w:rsid w:val="00351A3C"/>
    <w:rsid w:val="003D4AF0"/>
    <w:rsid w:val="003E2A49"/>
    <w:rsid w:val="004240A4"/>
    <w:rsid w:val="004377B1"/>
    <w:rsid w:val="0044641B"/>
    <w:rsid w:val="00472C4E"/>
    <w:rsid w:val="0047791C"/>
    <w:rsid w:val="0048276D"/>
    <w:rsid w:val="004E2069"/>
    <w:rsid w:val="0053488F"/>
    <w:rsid w:val="0054647D"/>
    <w:rsid w:val="00571AAA"/>
    <w:rsid w:val="00573E32"/>
    <w:rsid w:val="00583274"/>
    <w:rsid w:val="00593716"/>
    <w:rsid w:val="005A643D"/>
    <w:rsid w:val="005B3111"/>
    <w:rsid w:val="005D1F0B"/>
    <w:rsid w:val="005F14FE"/>
    <w:rsid w:val="005F77EC"/>
    <w:rsid w:val="00617B8E"/>
    <w:rsid w:val="00623E30"/>
    <w:rsid w:val="006306C6"/>
    <w:rsid w:val="00661CB9"/>
    <w:rsid w:val="006643EC"/>
    <w:rsid w:val="006966D7"/>
    <w:rsid w:val="006F282A"/>
    <w:rsid w:val="00706037"/>
    <w:rsid w:val="007110E1"/>
    <w:rsid w:val="00735883"/>
    <w:rsid w:val="007A7C52"/>
    <w:rsid w:val="007B4322"/>
    <w:rsid w:val="0080295C"/>
    <w:rsid w:val="008073BD"/>
    <w:rsid w:val="00823D05"/>
    <w:rsid w:val="00851153"/>
    <w:rsid w:val="00864E9E"/>
    <w:rsid w:val="0087100B"/>
    <w:rsid w:val="0088260B"/>
    <w:rsid w:val="0089561C"/>
    <w:rsid w:val="008A2637"/>
    <w:rsid w:val="008A7FF4"/>
    <w:rsid w:val="008B20B6"/>
    <w:rsid w:val="008C114E"/>
    <w:rsid w:val="00933662"/>
    <w:rsid w:val="00977332"/>
    <w:rsid w:val="00990A13"/>
    <w:rsid w:val="009C3940"/>
    <w:rsid w:val="009D371B"/>
    <w:rsid w:val="009F243C"/>
    <w:rsid w:val="00A17CEC"/>
    <w:rsid w:val="00A43BC1"/>
    <w:rsid w:val="00A662DB"/>
    <w:rsid w:val="00A91FDA"/>
    <w:rsid w:val="00AA2787"/>
    <w:rsid w:val="00AA349A"/>
    <w:rsid w:val="00AA66E5"/>
    <w:rsid w:val="00AB5142"/>
    <w:rsid w:val="00AC3F06"/>
    <w:rsid w:val="00AC737F"/>
    <w:rsid w:val="00AF1466"/>
    <w:rsid w:val="00AF45FB"/>
    <w:rsid w:val="00B0272D"/>
    <w:rsid w:val="00B4542C"/>
    <w:rsid w:val="00B73279"/>
    <w:rsid w:val="00B90FAA"/>
    <w:rsid w:val="00BB6F79"/>
    <w:rsid w:val="00BC6E85"/>
    <w:rsid w:val="00BC7CC7"/>
    <w:rsid w:val="00BC7EF3"/>
    <w:rsid w:val="00BD2705"/>
    <w:rsid w:val="00C047C5"/>
    <w:rsid w:val="00C16127"/>
    <w:rsid w:val="00C33ACA"/>
    <w:rsid w:val="00C344AC"/>
    <w:rsid w:val="00C46464"/>
    <w:rsid w:val="00CB122F"/>
    <w:rsid w:val="00CB301D"/>
    <w:rsid w:val="00CB7E69"/>
    <w:rsid w:val="00CC6B10"/>
    <w:rsid w:val="00CD66FB"/>
    <w:rsid w:val="00CD7097"/>
    <w:rsid w:val="00D5075F"/>
    <w:rsid w:val="00D65A9B"/>
    <w:rsid w:val="00D71661"/>
    <w:rsid w:val="00D95A0A"/>
    <w:rsid w:val="00DF1959"/>
    <w:rsid w:val="00DF5CC4"/>
    <w:rsid w:val="00E21E75"/>
    <w:rsid w:val="00E30371"/>
    <w:rsid w:val="00E408FF"/>
    <w:rsid w:val="00E8058C"/>
    <w:rsid w:val="00EA3877"/>
    <w:rsid w:val="00EF06B6"/>
    <w:rsid w:val="00F313ED"/>
    <w:rsid w:val="00F509B8"/>
    <w:rsid w:val="00F65D46"/>
    <w:rsid w:val="00F675C6"/>
    <w:rsid w:val="00F82640"/>
    <w:rsid w:val="00F92410"/>
    <w:rsid w:val="00F95C07"/>
    <w:rsid w:val="00FD46C0"/>
    <w:rsid w:val="00FF0ACB"/>
    <w:rsid w:val="02B0E7A2"/>
    <w:rsid w:val="085729D8"/>
    <w:rsid w:val="0B493C33"/>
    <w:rsid w:val="10A6360F"/>
    <w:rsid w:val="13FBB752"/>
    <w:rsid w:val="1A10E786"/>
    <w:rsid w:val="1F7EDB18"/>
    <w:rsid w:val="20D97DC8"/>
    <w:rsid w:val="2396D8E7"/>
    <w:rsid w:val="2DC80DB2"/>
    <w:rsid w:val="2ED1ACD6"/>
    <w:rsid w:val="3040545F"/>
    <w:rsid w:val="3040A3B8"/>
    <w:rsid w:val="3E476F19"/>
    <w:rsid w:val="3EDA3B09"/>
    <w:rsid w:val="480F1D4B"/>
    <w:rsid w:val="4858E52A"/>
    <w:rsid w:val="4BD4BE25"/>
    <w:rsid w:val="5524718B"/>
    <w:rsid w:val="56B978BE"/>
    <w:rsid w:val="5C88A4F2"/>
    <w:rsid w:val="61998520"/>
    <w:rsid w:val="620B558E"/>
    <w:rsid w:val="64043953"/>
    <w:rsid w:val="6C3178E4"/>
    <w:rsid w:val="708CE4A4"/>
    <w:rsid w:val="7CE8A89E"/>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CC4029"/>
  <w15:docId w15:val="{CFF26066-20A4-4FC7-915E-D46E07E0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s-ES" w:eastAsia="es-CO" w:bidi="ar-SA"/>
      </w:rPr>
    </w:rPrDefault>
    <w:pPrDefault>
      <w:pPr>
        <w:spacing w:before="240" w:after="240" w:line="480" w:lineRule="auto"/>
        <w:ind w:left="102" w:right="113" w:firstLine="7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Ttulo1">
    <w:name w:val="heading 1"/>
    <w:basedOn w:val="Normal"/>
    <w:uiPriority w:val="9"/>
    <w:qFormat/>
    <w:pPr>
      <w:spacing w:before="93"/>
      <w:ind w:left="821"/>
      <w:outlineLvl w:val="0"/>
    </w:pPr>
    <w:rPr>
      <w:b/>
      <w:bCs/>
      <w:sz w:val="24"/>
      <w:szCs w:val="24"/>
    </w:rPr>
  </w:style>
  <w:style w:type="paragraph" w:styleId="Ttulo2">
    <w:name w:val="heading 2"/>
    <w:basedOn w:val="Normal"/>
    <w:uiPriority w:val="9"/>
    <w:semiHidden/>
    <w:unhideWhenUsed/>
    <w:qFormat/>
    <w:pPr>
      <w:spacing w:before="90"/>
      <w:ind w:left="2223" w:hanging="409"/>
      <w:outlineLvl w:val="1"/>
    </w:pPr>
    <w:rPr>
      <w:b/>
      <w:bCs/>
      <w:i/>
      <w:iCs/>
      <w:sz w:val="24"/>
      <w:szCs w:val="24"/>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uiPriority w:val="10"/>
    <w:qFormat/>
    <w:pPr>
      <w:keepNext/>
      <w:keepLines/>
      <w:spacing w:before="480" w:after="120"/>
    </w:pPr>
    <w:rPr>
      <w:b/>
      <w:sz w:val="72"/>
      <w:szCs w:val="72"/>
    </w:rPr>
  </w:style>
  <w:style w:type="paragraph" w:styleId="Textoindependiente">
    <w:name w:val="Body Text"/>
    <w:basedOn w:val="Normal"/>
    <w:uiPriority w:val="1"/>
    <w:qFormat/>
    <w:rPr>
      <w:sz w:val="24"/>
      <w:szCs w:val="24"/>
    </w:rPr>
  </w:style>
  <w:style w:type="paragraph" w:styleId="Prrafodelista">
    <w:name w:val="List Paragraph"/>
    <w:basedOn w:val="Normal"/>
    <w:uiPriority w:val="34"/>
    <w:qFormat/>
    <w:pPr>
      <w:ind w:left="811"/>
    </w:pPr>
  </w:style>
  <w:style w:type="paragraph" w:customStyle="1" w:styleId="TableParagraph">
    <w:name w:val="Table Paragraph"/>
    <w:basedOn w:val="Normal"/>
    <w:uiPriority w:val="1"/>
    <w:qFormat/>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9C3940"/>
    <w:pPr>
      <w:tabs>
        <w:tab w:val="center" w:pos="4419"/>
        <w:tab w:val="right" w:pos="8838"/>
      </w:tabs>
    </w:pPr>
  </w:style>
  <w:style w:type="character" w:customStyle="1" w:styleId="EncabezadoCar">
    <w:name w:val="Encabezado Car"/>
    <w:basedOn w:val="Fuentedeprrafopredeter"/>
    <w:link w:val="Encabezado"/>
    <w:uiPriority w:val="99"/>
    <w:rsid w:val="009C3940"/>
    <w:rPr>
      <w:lang w:eastAsia="en-US"/>
    </w:rPr>
  </w:style>
  <w:style w:type="paragraph" w:styleId="Piedepgina">
    <w:name w:val="footer"/>
    <w:basedOn w:val="Normal"/>
    <w:link w:val="PiedepginaCar"/>
    <w:uiPriority w:val="99"/>
    <w:unhideWhenUsed/>
    <w:rsid w:val="009C3940"/>
    <w:pPr>
      <w:tabs>
        <w:tab w:val="center" w:pos="4419"/>
        <w:tab w:val="right" w:pos="8838"/>
      </w:tabs>
    </w:pPr>
  </w:style>
  <w:style w:type="character" w:customStyle="1" w:styleId="PiedepginaCar">
    <w:name w:val="Pie de página Car"/>
    <w:basedOn w:val="Fuentedeprrafopredeter"/>
    <w:link w:val="Piedepgina"/>
    <w:uiPriority w:val="99"/>
    <w:rsid w:val="009C3940"/>
    <w:rPr>
      <w:lang w:eastAsia="en-US"/>
    </w:rPr>
  </w:style>
  <w:style w:type="paragraph" w:styleId="Sinespaciado">
    <w:name w:val="No Spacing"/>
    <w:uiPriority w:val="1"/>
    <w:qFormat/>
    <w:rsid w:val="00571AAA"/>
    <w:rPr>
      <w:lang w:eastAsia="en-US"/>
    </w:rPr>
  </w:style>
  <w:style w:type="table" w:customStyle="1" w:styleId="TableNormal1">
    <w:name w:val="Table Normal1"/>
    <w:rsid w:val="0048276D"/>
    <w:tblPr>
      <w:tblCellMar>
        <w:top w:w="0" w:type="dxa"/>
        <w:left w:w="0" w:type="dxa"/>
        <w:bottom w:w="0" w:type="dxa"/>
        <w:right w:w="0" w:type="dxa"/>
      </w:tblCellMar>
    </w:tblPr>
  </w:style>
  <w:style w:type="table" w:customStyle="1" w:styleId="TableNormal2">
    <w:name w:val="Table Normal2"/>
    <w:uiPriority w:val="2"/>
    <w:semiHidden/>
    <w:unhideWhenUsed/>
    <w:qFormat/>
    <w:rsid w:val="0048276D"/>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E51A0AC298934495DB0DF8691DBEC2" ma:contentTypeVersion="7" ma:contentTypeDescription="Create a new document." ma:contentTypeScope="" ma:versionID="87c56ad2ac0925c21dc7092f477f6e0f">
  <xsd:schema xmlns:xsd="http://www.w3.org/2001/XMLSchema" xmlns:xs="http://www.w3.org/2001/XMLSchema" xmlns:p="http://schemas.microsoft.com/office/2006/metadata/properties" xmlns:ns3="75089f9f-a14a-4d97-998f-983ebe230161" xmlns:ns4="81fdba3a-810c-48fe-8eee-381853f6ad2a" targetNamespace="http://schemas.microsoft.com/office/2006/metadata/properties" ma:root="true" ma:fieldsID="9607b758a4e3598ab6c77fdb4fef082e" ns3:_="" ns4:_="">
    <xsd:import namespace="75089f9f-a14a-4d97-998f-983ebe230161"/>
    <xsd:import namespace="81fdba3a-810c-48fe-8eee-381853f6ad2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089f9f-a14a-4d97-998f-983ebe2301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fdba3a-810c-48fe-8eee-381853f6ad2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go:gDocsCustomXmlDataStorage xmlns:go="http://customooxmlschemas.google.com/" xmlns:r="http://schemas.openxmlformats.org/officeDocument/2006/relationships">
  <go:docsCustomData xmlns:go="http://customooxmlschemas.google.com/" roundtripDataSignature="AMtx7mhSBT3YONosiF7M0Zs1bfnzmJ/sJA==">AMUW2mUvW+uLGgd63NK6RnjT6rslm1ZMgc9XONVd5RzEjke4UklZCiIyO0y/21GOjNUA0Hr+PoXdyW/hy3zpKGrr0k4KHEcyvvcyF1WQeDg6D0giqCUqRb8=</go:docsCustomData>
</go:gDocsCustomXmlDataStorage>
</file>

<file path=customXml/itemProps1.xml><?xml version="1.0" encoding="utf-8"?>
<ds:datastoreItem xmlns:ds="http://schemas.openxmlformats.org/officeDocument/2006/customXml" ds:itemID="{A6B53811-A54D-42E6-B010-195BBB700878}">
  <ds:schemaRefs>
    <ds:schemaRef ds:uri="http://schemas.microsoft.com/sharepoint/v3/contenttype/forms"/>
  </ds:schemaRefs>
</ds:datastoreItem>
</file>

<file path=customXml/itemProps2.xml><?xml version="1.0" encoding="utf-8"?>
<ds:datastoreItem xmlns:ds="http://schemas.openxmlformats.org/officeDocument/2006/customXml" ds:itemID="{7DB69F63-A0E4-477B-B3FF-26FF561EA5EB}">
  <ds:schemaRefs>
    <ds:schemaRef ds:uri="http://schemas.openxmlformats.org/officeDocument/2006/bibliography"/>
  </ds:schemaRefs>
</ds:datastoreItem>
</file>

<file path=customXml/itemProps3.xml><?xml version="1.0" encoding="utf-8"?>
<ds:datastoreItem xmlns:ds="http://schemas.openxmlformats.org/officeDocument/2006/customXml" ds:itemID="{E3F9E1A6-DD93-4339-8F43-EAAC79CD7D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79AAAB-C6DA-41E4-8140-406771EB5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089f9f-a14a-4d97-998f-983ebe230161"/>
    <ds:schemaRef ds:uri="81fdba3a-810c-48fe-8eee-381853f6ad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1817</Words>
  <Characters>9996</Characters>
  <Application>Microsoft Office Word</Application>
  <DocSecurity>0</DocSecurity>
  <Lines>83</Lines>
  <Paragraphs>23</Paragraphs>
  <ScaleCrop>false</ScaleCrop>
  <Company/>
  <LinksUpToDate>false</LinksUpToDate>
  <CharactersWithSpaces>11790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DELGADO</dc:creator>
  <cp:keywords/>
  <cp:lastModifiedBy>Alejandra♥ Alvarez</cp:lastModifiedBy>
  <cp:revision>2</cp:revision>
  <dcterms:created xsi:type="dcterms:W3CDTF">2022-09-11T23:08:00Z</dcterms:created>
  <dcterms:modified xsi:type="dcterms:W3CDTF">2022-09-11T23:08:00Z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2022-01-12T00:00:00Z</vt:filetime>
  </property>
  <property fmtid="{D5CDD505-2E9C-101B-9397-08002B2CF9AE}" pid="3" name="Creator">
    <vt:lpwstr>Microsoft® Word 2016</vt:lpwstr>
  </property>
  <property fmtid="{D5CDD505-2E9C-101B-9397-08002B2CF9AE}" pid="4" name="LastSaved">
    <vt:filetime>2022-02-25T00:00:00Z</vt:filetime>
  </property>
  <property fmtid="{D5CDD505-2E9C-101B-9397-08002B2CF9AE}" pid="5" name="ContentTypeId">
    <vt:lpwstr>0x01010067E51A0AC298934495DB0DF8691DBEC2</vt:lpwstr>
  </property>
</Properties>
</file>